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If I gave you a list of decimals, you might find it quite straightforward to put them in order of size. But what about ordering fractions?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A man called John Farey investigated sequences of fractions in order of size - they are called Farey Sequences.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The third Farey Sequence, </w:t>
      </w:r>
      <w:r w:rsidDel="00000000" w:rsidR="00000000" w:rsidRPr="00000000">
        <w:rPr>
          <w:rFonts w:ascii="MathJax_Math" w:cs="MathJax_Math" w:eastAsia="MathJax_Math" w:hAnsi="MathJax_Math"/>
          <w:i w:val="1"/>
          <w:color w:val="000000"/>
          <w:sz w:val="30"/>
          <w:szCs w:val="30"/>
          <w:highlight w:val="white"/>
          <w:vertAlign w:val="baseline"/>
          <w:rtl w:val="0"/>
        </w:rPr>
        <w:t xml:space="preserve">F</w:t>
      </w:r>
      <w:r w:rsidDel="00000000" w:rsidR="00000000" w:rsidRPr="00000000">
        <w:rPr>
          <w:rFonts w:ascii="MathJax_Main" w:cs="MathJax_Main" w:eastAsia="MathJax_Main" w:hAnsi="MathJax_Main"/>
          <w:color w:val="000000"/>
          <w:sz w:val="21"/>
          <w:szCs w:val="21"/>
          <w:highlight w:val="white"/>
          <w:vertAlign w:val="baseline"/>
          <w:rtl w:val="0"/>
        </w:rPr>
        <w:t xml:space="preserve">3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, looks like this: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2616038" cy="448464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6038" cy="4484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It lists in order all the fractions between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highlight w:val="white"/>
          <w:vertAlign w:val="baseline"/>
          <w:rtl w:val="0"/>
        </w:rPr>
        <w:t xml:space="preserve"> </w:t>
      </w:r>
      <w:r w:rsidDel="00000000" w:rsidR="00000000" w:rsidRPr="00000000">
        <w:rPr>
          <w:rFonts w:ascii="MathJax_Main" w:cs="MathJax_Main" w:eastAsia="MathJax_Main" w:hAnsi="MathJax_Main"/>
          <w:color w:val="000000"/>
          <w:sz w:val="28"/>
          <w:szCs w:val="28"/>
          <w:highlight w:val="white"/>
          <w:vertAlign w:val="baseline"/>
          <w:rtl w:val="0"/>
        </w:rPr>
        <w:t xml:space="preserve">0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 and </w:t>
      </w:r>
      <w:r w:rsidDel="00000000" w:rsidR="00000000" w:rsidRPr="00000000">
        <w:rPr>
          <w:rFonts w:ascii="MathJax_Main" w:cs="MathJax_Main" w:eastAsia="MathJax_Main" w:hAnsi="MathJax_Main"/>
          <w:color w:val="000000"/>
          <w:sz w:val="28"/>
          <w:szCs w:val="28"/>
          <w:highlight w:val="white"/>
          <w:vertAlign w:val="baseline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, in their simplest forms, with denominators up to and including </w:t>
      </w:r>
      <w:r w:rsidDel="00000000" w:rsidR="00000000" w:rsidRPr="00000000">
        <w:rPr>
          <w:rFonts w:ascii="MathJax_Main" w:cs="MathJax_Main" w:eastAsia="MathJax_Main" w:hAnsi="MathJax_Main"/>
          <w:color w:val="000000"/>
          <w:sz w:val="28"/>
          <w:szCs w:val="28"/>
          <w:highlight w:val="white"/>
          <w:vertAlign w:val="baseline"/>
          <w:rtl w:val="0"/>
        </w:rPr>
        <w:t xml:space="preserve">3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Here is </w:t>
      </w:r>
      <w:r w:rsidDel="00000000" w:rsidR="00000000" w:rsidRPr="00000000">
        <w:rPr>
          <w:rFonts w:ascii="MathJax_Math" w:cs="MathJax_Math" w:eastAsia="MathJax_Math" w:hAnsi="MathJax_Math"/>
          <w:i w:val="1"/>
          <w:color w:val="000000"/>
          <w:sz w:val="30"/>
          <w:szCs w:val="30"/>
          <w:highlight w:val="white"/>
          <w:vertAlign w:val="baseline"/>
          <w:rtl w:val="0"/>
        </w:rPr>
        <w:t xml:space="preserve">F</w:t>
      </w:r>
      <w:r w:rsidDel="00000000" w:rsidR="00000000" w:rsidRPr="00000000">
        <w:rPr>
          <w:rFonts w:ascii="MathJax_Main" w:cs="MathJax_Main" w:eastAsia="MathJax_Main" w:hAnsi="MathJax_Main"/>
          <w:color w:val="000000"/>
          <w:sz w:val="21"/>
          <w:szCs w:val="21"/>
          <w:highlight w:val="white"/>
          <w:vertAlign w:val="baseline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</w:rPr>
        <w:drawing>
          <wp:inline distB="114300" distT="114300" distL="114300" distR="114300">
            <wp:extent cx="3793096" cy="47648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3096" cy="476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Write down </w:t>
      </w:r>
      <w:r w:rsidDel="00000000" w:rsidR="00000000" w:rsidRPr="00000000">
        <w:rPr>
          <w:rFonts w:ascii="MathJax_Math" w:cs="MathJax_Math" w:eastAsia="MathJax_Math" w:hAnsi="MathJax_Math"/>
          <w:i w:val="1"/>
          <w:color w:val="000000"/>
          <w:sz w:val="30"/>
          <w:szCs w:val="30"/>
          <w:highlight w:val="white"/>
          <w:vertAlign w:val="baseline"/>
          <w:rtl w:val="0"/>
        </w:rPr>
        <w:t xml:space="preserve">F</w:t>
      </w:r>
      <w:r w:rsidDel="00000000" w:rsidR="00000000" w:rsidRPr="00000000">
        <w:rPr>
          <w:rFonts w:ascii="MathJax_Main" w:cs="MathJax_Main" w:eastAsia="MathJax_Main" w:hAnsi="MathJax_Main"/>
          <w:color w:val="000000"/>
          <w:sz w:val="21"/>
          <w:szCs w:val="21"/>
          <w:highlight w:val="white"/>
          <w:vertAlign w:val="baseline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vertAlign w:val="baseline"/>
          <w:rtl w:val="0"/>
        </w:rPr>
        <w:t xml:space="preserve">Which extra fractions are in </w:t>
      </w:r>
      <w:r w:rsidDel="00000000" w:rsidR="00000000" w:rsidRPr="00000000">
        <w:rPr>
          <w:rFonts w:ascii="MathJax_Math" w:cs="MathJax_Math" w:eastAsia="MathJax_Math" w:hAnsi="MathJax_Math"/>
          <w:b w:val="1"/>
          <w:i w:val="1"/>
          <w:color w:val="000000"/>
          <w:sz w:val="30"/>
          <w:szCs w:val="30"/>
          <w:highlight w:val="white"/>
          <w:vertAlign w:val="baseline"/>
          <w:rtl w:val="0"/>
        </w:rPr>
        <w:t xml:space="preserve">F</w:t>
      </w:r>
      <w:r w:rsidDel="00000000" w:rsidR="00000000" w:rsidRPr="00000000">
        <w:rPr>
          <w:rFonts w:ascii="MathJax_Main" w:cs="MathJax_Main" w:eastAsia="MathJax_Main" w:hAnsi="MathJax_Main"/>
          <w:b w:val="1"/>
          <w:color w:val="000000"/>
          <w:sz w:val="21"/>
          <w:szCs w:val="21"/>
          <w:highlight w:val="white"/>
          <w:vertAlign w:val="baseline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vertAlign w:val="baseline"/>
          <w:rtl w:val="0"/>
        </w:rPr>
        <w:t xml:space="preserve"> which weren't in </w:t>
      </w:r>
      <w:r w:rsidDel="00000000" w:rsidR="00000000" w:rsidRPr="00000000">
        <w:rPr>
          <w:rFonts w:ascii="MathJax_Math" w:cs="MathJax_Math" w:eastAsia="MathJax_Math" w:hAnsi="MathJax_Math"/>
          <w:b w:val="1"/>
          <w:i w:val="1"/>
          <w:color w:val="000000"/>
          <w:sz w:val="30"/>
          <w:szCs w:val="30"/>
          <w:highlight w:val="white"/>
          <w:vertAlign w:val="baseline"/>
          <w:rtl w:val="0"/>
        </w:rPr>
        <w:t xml:space="preserve">F</w:t>
      </w:r>
      <w:r w:rsidDel="00000000" w:rsidR="00000000" w:rsidRPr="00000000">
        <w:rPr>
          <w:rFonts w:ascii="MathJax_Main" w:cs="MathJax_Main" w:eastAsia="MathJax_Main" w:hAnsi="MathJax_Main"/>
          <w:b w:val="1"/>
          <w:color w:val="000000"/>
          <w:sz w:val="21"/>
          <w:szCs w:val="21"/>
          <w:highlight w:val="white"/>
          <w:vertAlign w:val="baseline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Which extra fractions will be in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 </w:t>
      </w:r>
      <w:r w:rsidDel="00000000" w:rsidR="00000000" w:rsidRPr="00000000">
        <w:rPr>
          <w:rFonts w:ascii="MathJax_Math" w:cs="MathJax_Math" w:eastAsia="MathJax_Math" w:hAnsi="MathJax_Math"/>
          <w:b w:val="1"/>
          <w:i w:val="1"/>
          <w:sz w:val="30"/>
          <w:szCs w:val="30"/>
          <w:highlight w:val="white"/>
          <w:rtl w:val="0"/>
        </w:rPr>
        <w:t xml:space="preserve">F</w:t>
      </w:r>
      <w:r w:rsidDel="00000000" w:rsidR="00000000" w:rsidRPr="00000000">
        <w:rPr>
          <w:rFonts w:ascii="MathJax_Main" w:cs="MathJax_Main" w:eastAsia="MathJax_Main" w:hAnsi="MathJax_Main"/>
          <w:b w:val="1"/>
          <w:sz w:val="21"/>
          <w:szCs w:val="21"/>
          <w:highlight w:val="white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that weren’t in</w:t>
      </w: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vertAlign w:val="baseline"/>
          <w:rtl w:val="0"/>
        </w:rPr>
        <w:t xml:space="preserve"> </w:t>
      </w:r>
      <w:r w:rsidDel="00000000" w:rsidR="00000000" w:rsidRPr="00000000">
        <w:rPr>
          <w:rFonts w:ascii="MathJax_Math" w:cs="MathJax_Math" w:eastAsia="MathJax_Math" w:hAnsi="MathJax_Math"/>
          <w:b w:val="1"/>
          <w:i w:val="1"/>
          <w:color w:val="000000"/>
          <w:sz w:val="30"/>
          <w:szCs w:val="30"/>
          <w:highlight w:val="white"/>
          <w:vertAlign w:val="baseline"/>
          <w:rtl w:val="0"/>
        </w:rPr>
        <w:t xml:space="preserve">F</w:t>
      </w:r>
      <w:r w:rsidDel="00000000" w:rsidR="00000000" w:rsidRPr="00000000">
        <w:rPr>
          <w:rFonts w:ascii="MathJax_Main" w:cs="MathJax_Main" w:eastAsia="MathJax_Main" w:hAnsi="MathJax_Main"/>
          <w:b w:val="1"/>
          <w:color w:val="000000"/>
          <w:sz w:val="21"/>
          <w:szCs w:val="21"/>
          <w:highlight w:val="white"/>
          <w:vertAlign w:val="baseline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?</w:t>
        <w:br w:type="textWrapping"/>
        <w:t xml:space="preserve">Where will they appear in the sequence?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There are lots of questions you could explore about Farey Sequences. Here are just a few that we thought of: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many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 extra fractions are there in </w:t>
      </w:r>
      <w:r w:rsidDel="00000000" w:rsidR="00000000" w:rsidRPr="00000000">
        <w:rPr>
          <w:rFonts w:ascii="MathJax_Math" w:cs="MathJax_Math" w:eastAsia="MathJax_Math" w:hAnsi="MathJax_Math"/>
          <w:i w:val="1"/>
          <w:color w:val="000000"/>
          <w:sz w:val="30"/>
          <w:szCs w:val="30"/>
          <w:highlight w:val="white"/>
          <w:vertAlign w:val="baseline"/>
          <w:rtl w:val="0"/>
        </w:rPr>
        <w:t xml:space="preserve">F</w:t>
      </w:r>
      <w:r w:rsidDel="00000000" w:rsidR="00000000" w:rsidRPr="00000000">
        <w:rPr>
          <w:rFonts w:ascii="MathJax_Main" w:cs="MathJax_Main" w:eastAsia="MathJax_Main" w:hAnsi="MathJax_Main"/>
          <w:color w:val="000000"/>
          <w:sz w:val="21"/>
          <w:szCs w:val="21"/>
          <w:highlight w:val="white"/>
          <w:vertAlign w:val="baseline"/>
          <w:rtl w:val="0"/>
        </w:rPr>
        <w:t xml:space="preserve">11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that aren’t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 in </w:t>
      </w:r>
      <w:r w:rsidDel="00000000" w:rsidR="00000000" w:rsidRPr="00000000">
        <w:rPr>
          <w:rFonts w:ascii="MathJax_Math" w:cs="MathJax_Math" w:eastAsia="MathJax_Math" w:hAnsi="MathJax_Math"/>
          <w:i w:val="1"/>
          <w:color w:val="000000"/>
          <w:sz w:val="30"/>
          <w:szCs w:val="30"/>
          <w:highlight w:val="white"/>
          <w:vertAlign w:val="baseline"/>
          <w:rtl w:val="0"/>
        </w:rPr>
        <w:t xml:space="preserve">F</w:t>
      </w:r>
      <w:r w:rsidDel="00000000" w:rsidR="00000000" w:rsidRPr="00000000">
        <w:rPr>
          <w:rFonts w:ascii="MathJax_Main" w:cs="MathJax_Main" w:eastAsia="MathJax_Main" w:hAnsi="MathJax_Main"/>
          <w:color w:val="000000"/>
          <w:sz w:val="21"/>
          <w:szCs w:val="21"/>
          <w:highlight w:val="white"/>
          <w:vertAlign w:val="baseline"/>
          <w:rtl w:val="0"/>
        </w:rPr>
        <w:t xml:space="preserve">10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many extra fractions are there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 in </w:t>
      </w:r>
      <w:r w:rsidDel="00000000" w:rsidR="00000000" w:rsidRPr="00000000">
        <w:rPr>
          <w:rFonts w:ascii="MathJax_Math" w:cs="MathJax_Math" w:eastAsia="MathJax_Math" w:hAnsi="MathJax_Math"/>
          <w:i w:val="1"/>
          <w:color w:val="000000"/>
          <w:sz w:val="30"/>
          <w:szCs w:val="30"/>
          <w:highlight w:val="white"/>
          <w:vertAlign w:val="baseline"/>
          <w:rtl w:val="0"/>
        </w:rPr>
        <w:t xml:space="preserve">F</w:t>
      </w:r>
      <w:r w:rsidDel="00000000" w:rsidR="00000000" w:rsidRPr="00000000">
        <w:rPr>
          <w:rFonts w:ascii="MathJax_Main" w:cs="MathJax_Main" w:eastAsia="MathJax_Main" w:hAnsi="MathJax_Main"/>
          <w:color w:val="000000"/>
          <w:sz w:val="21"/>
          <w:szCs w:val="21"/>
          <w:highlight w:val="white"/>
          <w:vertAlign w:val="baseline"/>
          <w:rtl w:val="0"/>
        </w:rPr>
        <w:t xml:space="preserve">12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that aren’t in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 </w:t>
      </w:r>
      <w:r w:rsidDel="00000000" w:rsidR="00000000" w:rsidRPr="00000000">
        <w:rPr>
          <w:rFonts w:ascii="MathJax_Math" w:cs="MathJax_Math" w:eastAsia="MathJax_Math" w:hAnsi="MathJax_Math"/>
          <w:i w:val="1"/>
          <w:color w:val="000000"/>
          <w:sz w:val="30"/>
          <w:szCs w:val="30"/>
          <w:highlight w:val="white"/>
          <w:vertAlign w:val="baseline"/>
          <w:rtl w:val="0"/>
        </w:rPr>
        <w:t xml:space="preserve">F</w:t>
      </w:r>
      <w:r w:rsidDel="00000000" w:rsidR="00000000" w:rsidRPr="00000000">
        <w:rPr>
          <w:rFonts w:ascii="MathJax_Main" w:cs="MathJax_Main" w:eastAsia="MathJax_Main" w:hAnsi="MathJax_Main"/>
          <w:color w:val="000000"/>
          <w:sz w:val="21"/>
          <w:szCs w:val="21"/>
          <w:highlight w:val="white"/>
          <w:vertAlign w:val="baseline"/>
          <w:rtl w:val="0"/>
        </w:rPr>
        <w:t xml:space="preserve">11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0" w:lineRule="auto"/>
        <w:ind w:left="720" w:hanging="360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Is every Farey Sequence longer than the one before? How do you know?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0" w:lineRule="auto"/>
        <w:ind w:left="720" w:hanging="360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Is there a way of working out how many fractions there will be in the next sequence?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So far, all the Farey Sequences except </w:t>
      </w:r>
      <w:r w:rsidDel="00000000" w:rsidR="00000000" w:rsidRPr="00000000">
        <w:rPr>
          <w:rFonts w:ascii="MathJax_Math" w:cs="MathJax_Math" w:eastAsia="MathJax_Math" w:hAnsi="MathJax_Math"/>
          <w:i w:val="1"/>
          <w:sz w:val="30"/>
          <w:szCs w:val="30"/>
          <w:highlight w:val="white"/>
          <w:rtl w:val="0"/>
        </w:rPr>
        <w:t xml:space="preserve">F</w:t>
      </w:r>
      <w:r w:rsidDel="00000000" w:rsidR="00000000" w:rsidRPr="00000000">
        <w:rPr>
          <w:rFonts w:ascii="MathJax_Main" w:cs="MathJax_Main" w:eastAsia="MathJax_Main" w:hAnsi="MathJax_Main"/>
          <w:sz w:val="21"/>
          <w:szCs w:val="21"/>
          <w:highlight w:val="white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have contained an odd number of fractions. Can you find a Farey Sequence with an even number of fractions?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footerReference r:id="rId11" w:type="default"/>
      <w:footerReference r:id="rId12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athJax_Math"/>
  <w:font w:name="MathJax_Mai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http://nrich.maths.org/2086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2" name="Shape 12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Farey Sequences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7" name="Shape 7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i">
    <w:name w:val="mi"/>
    <w:next w:val="m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n">
    <w:name w:val="mn"/>
    <w:next w:val="m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LaJiEVBCbrCcDfnVM6iBAxRMeQ==">AMUW2mWPlRhwvI2VYJLvT6G4Km51c6xaFHjtH6ye1b+gWXxDBG2SwxDpRsOqk3fM2sRERzUBg4tLB8ts+SocstU1vgq6q6h5FodJA1FOyZN/M85HVYr3syM=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2015-06-22T15:24:00Z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