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FA" w:rsidRDefault="004819FA" w:rsidP="00BC4B18">
      <w:pPr>
        <w:jc w:val="center"/>
        <w:rPr>
          <w:rFonts w:ascii="Arial Rounded MT Bold" w:hAnsi="Arial Rounded MT Bold" w:cs="Arial Rounded MT Bold"/>
          <w:b/>
          <w:bCs/>
          <w:u w:val="single"/>
          <w:lang w:val="en-GB"/>
        </w:rPr>
      </w:pPr>
      <w:r w:rsidRPr="00BC4B18">
        <w:rPr>
          <w:rFonts w:ascii="Arial Rounded MT Bold" w:hAnsi="Arial Rounded MT Bold" w:cs="Arial Rounded MT Bold"/>
          <w:b/>
          <w:bCs/>
          <w:u w:val="single"/>
          <w:lang w:val="en-GB"/>
        </w:rPr>
        <w:t>Cuboid Challenge</w:t>
      </w:r>
    </w:p>
    <w:p w:rsidR="004819FA" w:rsidRDefault="004819FA" w:rsidP="00BC4B18">
      <w:pPr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   First, I cut out 5 square sheets of paper with a length of 20cm. Then, I took each sheet and cut corners of different size squares, measuring: 1cm², 2cm², 3cm², 4cm² and 5cm² respectively. So, for example, on the first sheet, I cut corners of 1cm². On the second sheet, I cut corners of 2cm² etc. until I had used up all the sheets. I folded what was left to make a box and recorded the volumes. I found that cutting corners of different lengths affected the volume.</w:t>
      </w:r>
    </w:p>
    <w:p w:rsidR="004819FA" w:rsidRDefault="004819FA" w:rsidP="00BC4B18">
      <w:pPr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Here is a table to show my results: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2"/>
      </w:tblGrid>
      <w:tr w:rsidR="004819FA" w:rsidRPr="00270F1F">
        <w:trPr>
          <w:trHeight w:val="405"/>
        </w:trPr>
        <w:tc>
          <w:tcPr>
            <w:tcW w:w="9282" w:type="dxa"/>
          </w:tcPr>
          <w:p w:rsidR="004819FA" w:rsidRPr="00270F1F" w:rsidRDefault="004819FA" w:rsidP="00BC4B18">
            <w:pPr>
              <w:rPr>
                <w:rFonts w:ascii="Arial Rounded MT Bold" w:hAnsi="Arial Rounded MT Bold" w:cs="Arial Rounded MT Bold"/>
                <w:lang w:val="en-GB"/>
              </w:rPr>
            </w:pPr>
            <w:r>
              <w:rPr>
                <w:noProof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9.6pt;margin-top:1.65pt;width:0;height:151.5pt;z-index:251658240" o:connectortype="straight"/>
              </w:pict>
            </w:r>
            <w:r w:rsidRPr="00270F1F">
              <w:rPr>
                <w:rFonts w:ascii="Arial Rounded MT Bold" w:hAnsi="Arial Rounded MT Bold" w:cs="Arial Rounded MT Bold"/>
                <w:lang w:val="en-GB"/>
              </w:rPr>
              <w:t>Length of corner cut out (cm)                      Volume of box (cm³)</w:t>
            </w:r>
          </w:p>
        </w:tc>
      </w:tr>
      <w:tr w:rsidR="004819FA" w:rsidRPr="00270F1F">
        <w:trPr>
          <w:trHeight w:val="375"/>
        </w:trPr>
        <w:tc>
          <w:tcPr>
            <w:tcW w:w="9282" w:type="dxa"/>
          </w:tcPr>
          <w:p w:rsidR="004819FA" w:rsidRPr="00270F1F" w:rsidRDefault="004819FA" w:rsidP="00BC4B18">
            <w:pPr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                                                                           length=18, width=18, height=1. Volume= 324</w:t>
            </w:r>
          </w:p>
        </w:tc>
      </w:tr>
      <w:tr w:rsidR="004819FA" w:rsidRPr="00270F1F">
        <w:trPr>
          <w:trHeight w:val="375"/>
        </w:trPr>
        <w:tc>
          <w:tcPr>
            <w:tcW w:w="9282" w:type="dxa"/>
          </w:tcPr>
          <w:p w:rsidR="004819FA" w:rsidRPr="00270F1F" w:rsidRDefault="004819FA" w:rsidP="00BC4B18">
            <w:pPr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                                                                           l=16, w=16, h=2, V=512</w:t>
            </w:r>
          </w:p>
        </w:tc>
      </w:tr>
      <w:tr w:rsidR="004819FA" w:rsidRPr="00270F1F">
        <w:trPr>
          <w:trHeight w:val="495"/>
        </w:trPr>
        <w:tc>
          <w:tcPr>
            <w:tcW w:w="9282" w:type="dxa"/>
          </w:tcPr>
          <w:p w:rsidR="004819FA" w:rsidRPr="00270F1F" w:rsidRDefault="004819FA" w:rsidP="00B26736">
            <w:pPr>
              <w:tabs>
                <w:tab w:val="left" w:pos="810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</w:t>
            </w:r>
            <w:r w:rsidRPr="00270F1F">
              <w:rPr>
                <w:rFonts w:ascii="Arial Rounded MT Bold" w:hAnsi="Arial Rounded MT Bold" w:cs="Arial Rounded MT Bold"/>
                <w:lang w:val="en-GB"/>
              </w:rPr>
              <w:tab/>
              <w:t xml:space="preserve">                                                               l=14, w=14, h=3, V=588</w:t>
            </w:r>
          </w:p>
        </w:tc>
      </w:tr>
      <w:tr w:rsidR="004819FA" w:rsidRPr="00270F1F">
        <w:trPr>
          <w:trHeight w:val="360"/>
        </w:trPr>
        <w:tc>
          <w:tcPr>
            <w:tcW w:w="9282" w:type="dxa"/>
          </w:tcPr>
          <w:p w:rsidR="004819FA" w:rsidRPr="00270F1F" w:rsidRDefault="004819FA" w:rsidP="00BC4B18">
            <w:pPr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                                                                            l=12, w=14, h=4, V=576</w:t>
            </w:r>
          </w:p>
        </w:tc>
      </w:tr>
      <w:tr w:rsidR="004819FA" w:rsidRPr="00270F1F">
        <w:trPr>
          <w:trHeight w:val="240"/>
        </w:trPr>
        <w:tc>
          <w:tcPr>
            <w:tcW w:w="9282" w:type="dxa"/>
          </w:tcPr>
          <w:p w:rsidR="004819FA" w:rsidRPr="00270F1F" w:rsidRDefault="004819FA" w:rsidP="00BC4B18">
            <w:pPr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                                                                           l=10, w=10, h=5, V=500</w:t>
            </w:r>
          </w:p>
        </w:tc>
      </w:tr>
    </w:tbl>
    <w:p w:rsidR="004819FA" w:rsidRDefault="004819FA" w:rsidP="00BC4B18">
      <w:pPr>
        <w:rPr>
          <w:rFonts w:ascii="Arial Rounded MT Bold" w:hAnsi="Arial Rounded MT Bold" w:cs="Arial Rounded MT Bold"/>
          <w:lang w:val="en-GB"/>
        </w:rPr>
      </w:pP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As you can see from my table, with corners of a 3cm length, the volume was 588cm³. With corners measuring 4cm in length, the volume was 576cm³. Therefore, the highest volume may have been achieved with corners measuring between 3cm and 4cm in length. (I confirmed this by having plotted a graph of volume against length of cut.)</w:t>
      </w: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I decided to work out a formula for finding the volume of a 20cm square with a cut out of length ‘x’. This is my formula: (20-2x)(20-2x)x .   I used it to clarify my answer:</w:t>
      </w:r>
    </w:p>
    <w:tbl>
      <w:tblPr>
        <w:tblW w:w="9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585"/>
        </w:trPr>
        <w:tc>
          <w:tcPr>
            <w:tcW w:w="4245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3.1</w:t>
            </w:r>
          </w:p>
        </w:tc>
        <w:tc>
          <w:tcPr>
            <w:tcW w:w="5580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590.364</w:t>
            </w:r>
          </w:p>
        </w:tc>
      </w:tr>
      <w:tr w:rsidR="004819FA" w:rsidRPr="00270F1F">
        <w:trPr>
          <w:trHeight w:val="600"/>
        </w:trPr>
        <w:tc>
          <w:tcPr>
            <w:tcW w:w="4245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3.2</w:t>
            </w:r>
          </w:p>
        </w:tc>
        <w:tc>
          <w:tcPr>
            <w:tcW w:w="5580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591.872</w:t>
            </w:r>
          </w:p>
        </w:tc>
      </w:tr>
      <w:tr w:rsidR="004819FA" w:rsidRPr="00270F1F">
        <w:trPr>
          <w:trHeight w:val="555"/>
        </w:trPr>
        <w:tc>
          <w:tcPr>
            <w:tcW w:w="4245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</w:t>
            </w:r>
          </w:p>
        </w:tc>
        <w:tc>
          <w:tcPr>
            <w:tcW w:w="5580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592.548</w:t>
            </w:r>
          </w:p>
        </w:tc>
      </w:tr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3.4</w:t>
            </w:r>
          </w:p>
        </w:tc>
        <w:tc>
          <w:tcPr>
            <w:tcW w:w="5580" w:type="dxa"/>
          </w:tcPr>
          <w:p w:rsidR="004819FA" w:rsidRPr="00270F1F" w:rsidRDefault="004819FA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592.416</w:t>
            </w:r>
          </w:p>
        </w:tc>
      </w:tr>
    </w:tbl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found that the largest volume of the box had a corner cut out measuring 3.3cm. I used the formula again to improve my answer:</w:t>
      </w:r>
    </w:p>
    <w:tbl>
      <w:tblPr>
        <w:tblW w:w="9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58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3.31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592.570764</w:t>
            </w:r>
          </w:p>
        </w:tc>
      </w:tr>
      <w:tr w:rsidR="004819FA" w:rsidRPr="00270F1F">
        <w:trPr>
          <w:trHeight w:val="7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3.32</w:t>
            </w:r>
          </w:p>
        </w:tc>
        <w:tc>
          <w:tcPr>
            <w:tcW w:w="5580" w:type="dxa"/>
          </w:tcPr>
          <w:p w:rsidR="004819FA" w:rsidRPr="00270F1F" w:rsidRDefault="004819FA" w:rsidP="00A77ED8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592.585472</w:t>
            </w:r>
          </w:p>
        </w:tc>
      </w:tr>
      <w:tr w:rsidR="004819FA" w:rsidRPr="00270F1F">
        <w:trPr>
          <w:trHeight w:val="555"/>
        </w:trPr>
        <w:tc>
          <w:tcPr>
            <w:tcW w:w="4245" w:type="dxa"/>
          </w:tcPr>
          <w:p w:rsidR="004819FA" w:rsidRPr="00270F1F" w:rsidRDefault="004819FA" w:rsidP="00A77ED8">
            <w:pPr>
              <w:tabs>
                <w:tab w:val="center" w:pos="4680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   3.33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592.592148</w:t>
            </w:r>
          </w:p>
        </w:tc>
      </w:tr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3.34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592.590816</w:t>
            </w:r>
          </w:p>
        </w:tc>
      </w:tr>
    </w:tbl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found here that the largest volume had a corner cut measuring 3.33cm. I used the formula once more to improve my answer:</w:t>
      </w:r>
    </w:p>
    <w:tbl>
      <w:tblPr>
        <w:tblW w:w="9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58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3.331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592.5923748</w:t>
            </w:r>
          </w:p>
        </w:tc>
      </w:tr>
      <w:tr w:rsidR="004819FA" w:rsidRPr="00270F1F">
        <w:trPr>
          <w:trHeight w:val="60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3.332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592.5925215</w:t>
            </w:r>
          </w:p>
        </w:tc>
      </w:tr>
      <w:tr w:rsidR="004819FA" w:rsidRPr="00270F1F">
        <w:trPr>
          <w:trHeight w:val="55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3.333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592.5925881</w:t>
            </w:r>
          </w:p>
        </w:tc>
      </w:tr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3.334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592.5925748</w:t>
            </w:r>
          </w:p>
        </w:tc>
      </w:tr>
    </w:tbl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I concluded that the highest volume for a 20cm² square is a cut out of 3.333 (592. 5925881cm³)</w:t>
      </w: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repeated the same procedure for squares of length of 18cm and 24cm. To find out the largest volume, I again used the formula, substituting the 20 for 18 and 24. (I also plotted graphs to confirm the answers to the largest volume of those measures.)</w:t>
      </w: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u w:val="single"/>
          <w:lang w:val="en-GB"/>
        </w:rPr>
      </w:pPr>
      <w:r w:rsidRPr="00477AAD">
        <w:rPr>
          <w:rFonts w:ascii="Arial Rounded MT Bold" w:hAnsi="Arial Rounded MT Bold" w:cs="Arial Rounded MT Bold"/>
          <w:u w:val="single"/>
          <w:lang w:val="en-GB"/>
        </w:rPr>
        <w:t xml:space="preserve">The </w:t>
      </w:r>
      <w:r>
        <w:rPr>
          <w:rFonts w:ascii="Arial Rounded MT Bold" w:hAnsi="Arial Rounded MT Bold" w:cs="Arial Rounded MT Bold"/>
          <w:u w:val="single"/>
          <w:lang w:val="en-GB"/>
        </w:rPr>
        <w:t>Largest Volume</w:t>
      </w:r>
      <w:r w:rsidRPr="00477AAD">
        <w:rPr>
          <w:rFonts w:ascii="Arial Rounded MT Bold" w:hAnsi="Arial Rounded MT Bold" w:cs="Arial Rounded MT Bold"/>
          <w:u w:val="single"/>
          <w:lang w:val="en-GB"/>
        </w:rPr>
        <w:t xml:space="preserve"> of 18cm</w:t>
      </w:r>
    </w:p>
    <w:tbl>
      <w:tblPr>
        <w:tblW w:w="9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819FA" w:rsidRPr="00270F1F">
        <w:trPr>
          <w:trHeight w:val="7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58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256</w:t>
            </w:r>
          </w:p>
        </w:tc>
      </w:tr>
      <w:tr w:rsidR="004819FA" w:rsidRPr="00270F1F">
        <w:trPr>
          <w:trHeight w:val="60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</w:t>
            </w:r>
          </w:p>
        </w:tc>
        <w:tc>
          <w:tcPr>
            <w:tcW w:w="5580" w:type="dxa"/>
          </w:tcPr>
          <w:p w:rsidR="004819FA" w:rsidRPr="00270F1F" w:rsidRDefault="004819FA" w:rsidP="00477AAD">
            <w:pPr>
              <w:tabs>
                <w:tab w:val="center" w:pos="4680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    392</w:t>
            </w:r>
          </w:p>
        </w:tc>
      </w:tr>
      <w:tr w:rsidR="004819FA" w:rsidRPr="00270F1F">
        <w:trPr>
          <w:trHeight w:val="55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432</w:t>
            </w:r>
          </w:p>
        </w:tc>
      </w:tr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400</w:t>
            </w:r>
          </w:p>
        </w:tc>
      </w:tr>
    </w:tbl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found that the largest volume was between the cut out of 3cm and 4cm (392-432cm³). I used the formula once more to improve my answer:</w:t>
      </w:r>
    </w:p>
    <w:tbl>
      <w:tblPr>
        <w:tblW w:w="94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13"/>
        <w:gridCol w:w="4713"/>
      </w:tblGrid>
      <w:tr w:rsidR="004819FA" w:rsidRPr="00270F1F">
        <w:trPr>
          <w:trHeight w:val="410"/>
        </w:trPr>
        <w:tc>
          <w:tcPr>
            <w:tcW w:w="4713" w:type="dxa"/>
            <w:tcBorders>
              <w:left w:val="single" w:sz="4" w:space="0" w:color="auto"/>
            </w:tcBorders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Length of square cut out (cm)</w:t>
            </w:r>
          </w:p>
        </w:tc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</w:tr>
      <w:tr w:rsidR="004819FA" w:rsidRPr="00270F1F">
        <w:trPr>
          <w:trHeight w:val="65"/>
        </w:trPr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3.1</w:t>
            </w:r>
          </w:p>
        </w:tc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431.644</w:t>
            </w:r>
          </w:p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</w:tr>
      <w:tr w:rsidR="004819FA" w:rsidRPr="00270F1F">
        <w:trPr>
          <w:trHeight w:val="386"/>
        </w:trPr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3.2</w:t>
            </w:r>
          </w:p>
        </w:tc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430.592</w:t>
            </w:r>
          </w:p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</w:tr>
      <w:tr w:rsidR="004819FA" w:rsidRPr="00270F1F">
        <w:trPr>
          <w:trHeight w:val="211"/>
        </w:trPr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13" w:type="dxa"/>
          </w:tcPr>
          <w:p w:rsidR="004819FA" w:rsidRPr="00270F1F" w:rsidRDefault="004819FA" w:rsidP="00270F1F">
            <w:pPr>
              <w:tabs>
                <w:tab w:val="center" w:pos="4680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</w:tr>
    </w:tbl>
    <w:p w:rsidR="004819FA" w:rsidRDefault="004819FA" w:rsidP="00CF230C">
      <w:pPr>
        <w:tabs>
          <w:tab w:val="center" w:pos="4680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ab/>
        <w:t>I saw that the largest volume cut out was lower than 3.1cm, so I investigated the numbers between 2 and 3cm to find out their volumes. I predicted that the largest volume for 20cm would be nearest the cut out of 3cm:</w:t>
      </w:r>
    </w:p>
    <w:tbl>
      <w:tblPr>
        <w:tblW w:w="9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58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2.6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425.984</w:t>
            </w:r>
          </w:p>
        </w:tc>
      </w:tr>
      <w:tr w:rsidR="004819FA" w:rsidRPr="00270F1F">
        <w:trPr>
          <w:trHeight w:val="60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2.7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428.652</w:t>
            </w:r>
          </w:p>
        </w:tc>
      </w:tr>
      <w:tr w:rsidR="004819FA" w:rsidRPr="00270F1F">
        <w:trPr>
          <w:trHeight w:val="555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2.8</w:t>
            </w:r>
          </w:p>
        </w:tc>
        <w:tc>
          <w:tcPr>
            <w:tcW w:w="5580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430.528</w:t>
            </w:r>
          </w:p>
        </w:tc>
      </w:tr>
      <w:tr w:rsidR="004819FA" w:rsidRPr="00270F1F">
        <w:trPr>
          <w:trHeight w:val="540"/>
        </w:trPr>
        <w:tc>
          <w:tcPr>
            <w:tcW w:w="4245" w:type="dxa"/>
          </w:tcPr>
          <w:p w:rsidR="004819FA" w:rsidRPr="00270F1F" w:rsidRDefault="004819FA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2.9</w:t>
            </w:r>
          </w:p>
        </w:tc>
        <w:tc>
          <w:tcPr>
            <w:tcW w:w="5580" w:type="dxa"/>
          </w:tcPr>
          <w:p w:rsidR="004819FA" w:rsidRPr="00270F1F" w:rsidRDefault="004819FA" w:rsidP="003F7EBF">
            <w:pPr>
              <w:tabs>
                <w:tab w:val="center" w:pos="4680"/>
              </w:tabs>
              <w:ind w:left="195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431.636</w:t>
            </w: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I then concluded that the largest volume for an 18cm box is a cut out of 3cm (432cm³), as the numbers between 2 and 3cm were smaller than the volume of 3cm.</w:t>
      </w: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u w:val="single"/>
          <w:lang w:val="en-GB"/>
        </w:rPr>
      </w:pPr>
      <w:r w:rsidRPr="0025091C">
        <w:rPr>
          <w:rFonts w:ascii="Arial Rounded MT Bold" w:hAnsi="Arial Rounded MT Bold" w:cs="Arial Rounded MT Bold"/>
          <w:u w:val="single"/>
          <w:lang w:val="en-GB"/>
        </w:rPr>
        <w:t>The Largest Volume of 24cm</w:t>
      </w: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>I repeated the same procedure for a square of length 24cm. To find out the largest volume, I used the formula, substituting the 18 for the 24.Here is my first table to find the largest volume:</w:t>
      </w:r>
    </w:p>
    <w:tbl>
      <w:tblPr>
        <w:tblW w:w="9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5235"/>
      </w:tblGrid>
      <w:tr w:rsidR="004819FA" w:rsidRPr="00270F1F">
        <w:trPr>
          <w:trHeight w:val="480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 xml:space="preserve">Length of square cut out (cm) 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rPr>
          <w:trHeight w:val="300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484</w:t>
            </w:r>
          </w:p>
        </w:tc>
      </w:tr>
      <w:tr w:rsidR="004819FA" w:rsidRPr="00270F1F">
        <w:trPr>
          <w:trHeight w:val="435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800</w:t>
            </w:r>
          </w:p>
        </w:tc>
      </w:tr>
      <w:tr w:rsidR="004819FA" w:rsidRPr="00270F1F">
        <w:trPr>
          <w:trHeight w:val="435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972</w:t>
            </w:r>
          </w:p>
        </w:tc>
      </w:tr>
      <w:tr w:rsidR="004819FA" w:rsidRPr="00270F1F">
        <w:trPr>
          <w:trHeight w:val="425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1024</w:t>
            </w:r>
          </w:p>
        </w:tc>
      </w:tr>
      <w:tr w:rsidR="004819FA" w:rsidRPr="00270F1F">
        <w:trPr>
          <w:trHeight w:val="405"/>
        </w:trPr>
        <w:tc>
          <w:tcPr>
            <w:tcW w:w="4680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</w:t>
            </w:r>
          </w:p>
        </w:tc>
        <w:tc>
          <w:tcPr>
            <w:tcW w:w="5235" w:type="dxa"/>
          </w:tcPr>
          <w:p w:rsidR="004819FA" w:rsidRPr="00270F1F" w:rsidRDefault="004819FA" w:rsidP="00B56247">
            <w:pPr>
              <w:tabs>
                <w:tab w:val="left" w:pos="1005"/>
              </w:tabs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980</w:t>
            </w: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</w:t>
      </w: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>I found that the largest volume was between the cut out of 4 and 5cm (972-1024cm³) I used the formula again to improve my answer: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Length of square cut out (cm)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4.1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1023.524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4.2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1022.112</w:t>
            </w: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   I saw that the volumes above were smaller than the volume with the 4cm cut out, so I investigated numbers between 3cm and 4cm. I predicted that the highest volume of 18cm would be nearest the cut out of 4cm, so I started with a cut out of 3.9: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Length of square cut out (cm)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Volume of box (cm³)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3.9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1023.516</w:t>
            </w: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saw that this was also lower than the volume of the 4cm cut out, and concluded that the highest volume of an 18cm box has a cut out of 4cm and a volume of 1024cm³.</w:t>
      </w: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 I was then ready to answer the question of: “Can you find a relationship between the size of paper and the size of cut that produces the maximum volume?” To answer this, I set my results of the investigation in a table: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4819FA" w:rsidRPr="00270F1F">
        <w:trPr>
          <w:trHeight w:val="536"/>
        </w:trPr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Size of paper(cm)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Size of cut that produces maximum volume (cm³)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18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20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3.33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24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4</w:t>
            </w:r>
          </w:p>
        </w:tc>
      </w:tr>
      <w:tr w:rsidR="004819FA" w:rsidRPr="00270F1F">
        <w:trPr>
          <w:trHeight w:val="70"/>
        </w:trPr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</w:p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I found that there is a relationship between the size of cut that produced the maximum volume and the size of the paper. The maximum volume occurred when the cut out square was a sixth of the original square. I decided to put this to the test using two predictions: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4819FA" w:rsidRPr="00270F1F">
        <w:trPr>
          <w:trHeight w:val="536"/>
        </w:trPr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Size of paper(cm)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Size of cut that produces maximum volume (cm³)</w:t>
            </w:r>
          </w:p>
        </w:tc>
      </w:tr>
      <w:tr w:rsidR="004819FA" w:rsidRPr="00270F1F"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3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36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6</w:t>
            </w:r>
          </w:p>
        </w:tc>
      </w:tr>
      <w:tr w:rsidR="004819FA" w:rsidRPr="00270F1F">
        <w:trPr>
          <w:trHeight w:val="70"/>
        </w:trPr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50</w:t>
            </w:r>
          </w:p>
          <w:p w:rsidR="004819FA" w:rsidRPr="00270F1F" w:rsidRDefault="004819FA" w:rsidP="00270F1F">
            <w:pPr>
              <w:tabs>
                <w:tab w:val="left" w:pos="100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</w:p>
        </w:tc>
        <w:tc>
          <w:tcPr>
            <w:tcW w:w="4788" w:type="dxa"/>
          </w:tcPr>
          <w:p w:rsidR="004819FA" w:rsidRPr="00270F1F" w:rsidRDefault="004819FA" w:rsidP="00270F1F">
            <w:pPr>
              <w:tabs>
                <w:tab w:val="left" w:pos="3435"/>
              </w:tabs>
              <w:spacing w:after="0" w:line="240" w:lineRule="auto"/>
              <w:rPr>
                <w:rFonts w:ascii="Arial Rounded MT Bold" w:hAnsi="Arial Rounded MT Bold" w:cs="Arial Rounded MT Bold"/>
                <w:lang w:val="en-GB"/>
              </w:rPr>
            </w:pPr>
            <w:r w:rsidRPr="00270F1F">
              <w:rPr>
                <w:rFonts w:ascii="Arial Rounded MT Bold" w:hAnsi="Arial Rounded MT Bold" w:cs="Arial Rounded MT Bold"/>
                <w:lang w:val="en-GB"/>
              </w:rPr>
              <w:t>8.333</w:t>
            </w:r>
            <w:r w:rsidRPr="00270F1F">
              <w:rPr>
                <w:rFonts w:ascii="Arial Rounded MT Bold" w:hAnsi="Arial Rounded MT Bold" w:cs="Arial Rounded MT Bold"/>
                <w:lang w:val="en-GB"/>
              </w:rPr>
              <w:tab/>
            </w:r>
          </w:p>
        </w:tc>
      </w:tr>
    </w:tbl>
    <w:p w:rsidR="004819FA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</w:p>
    <w:p w:rsidR="004819FA" w:rsidRPr="00885D78" w:rsidRDefault="004819FA" w:rsidP="003F6C50">
      <w:pPr>
        <w:tabs>
          <w:tab w:val="left" w:pos="1005"/>
        </w:tabs>
        <w:rPr>
          <w:rFonts w:ascii="Arial Rounded MT Bold" w:hAnsi="Arial Rounded MT Bold" w:cs="Arial Rounded MT Bold"/>
          <w:lang w:val="en-GB"/>
        </w:rPr>
      </w:pPr>
      <w:r>
        <w:rPr>
          <w:rFonts w:ascii="Arial Rounded MT Bold" w:hAnsi="Arial Rounded MT Bold" w:cs="Arial Rounded MT Bold"/>
          <w:lang w:val="en-GB"/>
        </w:rPr>
        <w:t xml:space="preserve">   Therefore, it is clear that the maximum possible volume for a square sheet of paper measuring 20cm in length is 592.5925881cm³ with a size cut out of 3.333cm because this size of cut measures one sixth of the paper’s length.</w:t>
      </w:r>
    </w:p>
    <w:sectPr w:rsidR="004819FA" w:rsidRPr="00885D78" w:rsidSect="00281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9FA" w:rsidRDefault="004819FA" w:rsidP="00E75E59">
      <w:pPr>
        <w:spacing w:after="0" w:line="240" w:lineRule="auto"/>
      </w:pPr>
      <w:r>
        <w:separator/>
      </w:r>
    </w:p>
  </w:endnote>
  <w:endnote w:type="continuationSeparator" w:id="1">
    <w:p w:rsidR="004819FA" w:rsidRDefault="004819FA" w:rsidP="00E7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9FA" w:rsidRDefault="004819FA" w:rsidP="00E75E59">
      <w:pPr>
        <w:spacing w:after="0" w:line="240" w:lineRule="auto"/>
      </w:pPr>
      <w:r>
        <w:separator/>
      </w:r>
    </w:p>
  </w:footnote>
  <w:footnote w:type="continuationSeparator" w:id="1">
    <w:p w:rsidR="004819FA" w:rsidRDefault="004819FA" w:rsidP="00E75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8E2"/>
    <w:rsid w:val="00005AF6"/>
    <w:rsid w:val="00043FEE"/>
    <w:rsid w:val="000636C4"/>
    <w:rsid w:val="00104775"/>
    <w:rsid w:val="001228F1"/>
    <w:rsid w:val="00166F7F"/>
    <w:rsid w:val="002076DD"/>
    <w:rsid w:val="0025091C"/>
    <w:rsid w:val="0026757B"/>
    <w:rsid w:val="00270F1F"/>
    <w:rsid w:val="0028164C"/>
    <w:rsid w:val="003F6C50"/>
    <w:rsid w:val="003F7EBF"/>
    <w:rsid w:val="00477AAD"/>
    <w:rsid w:val="004819FA"/>
    <w:rsid w:val="0051185F"/>
    <w:rsid w:val="00535B92"/>
    <w:rsid w:val="00582662"/>
    <w:rsid w:val="005D4F92"/>
    <w:rsid w:val="005F6641"/>
    <w:rsid w:val="00621F56"/>
    <w:rsid w:val="006F4DE2"/>
    <w:rsid w:val="00754A60"/>
    <w:rsid w:val="008327AB"/>
    <w:rsid w:val="00885D78"/>
    <w:rsid w:val="00A7082A"/>
    <w:rsid w:val="00A77ED8"/>
    <w:rsid w:val="00B26736"/>
    <w:rsid w:val="00B311D1"/>
    <w:rsid w:val="00B56247"/>
    <w:rsid w:val="00BC4B18"/>
    <w:rsid w:val="00C31FF2"/>
    <w:rsid w:val="00CF230C"/>
    <w:rsid w:val="00D14976"/>
    <w:rsid w:val="00D42167"/>
    <w:rsid w:val="00D838E2"/>
    <w:rsid w:val="00E025E3"/>
    <w:rsid w:val="00E2249B"/>
    <w:rsid w:val="00E75E59"/>
    <w:rsid w:val="00E8376E"/>
    <w:rsid w:val="00EA40DC"/>
    <w:rsid w:val="00EC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4C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6C5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26757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99"/>
    <w:rsid w:val="0026757B"/>
    <w:rPr>
      <w:rFonts w:cs="Calibri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semiHidden/>
    <w:rsid w:val="00E7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E59"/>
  </w:style>
  <w:style w:type="paragraph" w:styleId="Footer">
    <w:name w:val="footer"/>
    <w:basedOn w:val="Normal"/>
    <w:link w:val="FooterChar"/>
    <w:uiPriority w:val="99"/>
    <w:semiHidden/>
    <w:rsid w:val="00E7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829</Words>
  <Characters>4726</Characters>
  <Application>Microsoft Office Outlook</Application>
  <DocSecurity>0</DocSecurity>
  <Lines>0</Lines>
  <Paragraphs>0</Paragraphs>
  <ScaleCrop>false</ScaleCrop>
  <Company>NRICH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Cuboid Challenge</dc:title>
  <dc:subject/>
  <dc:creator> </dc:creator>
  <cp:keywords/>
  <dc:description/>
  <cp:lastModifiedBy>C. Gilderdale</cp:lastModifiedBy>
  <cp:revision>2</cp:revision>
  <dcterms:created xsi:type="dcterms:W3CDTF">2009-04-29T12:42:00Z</dcterms:created>
  <dcterms:modified xsi:type="dcterms:W3CDTF">2009-04-29T12:42:00Z</dcterms:modified>
</cp:coreProperties>
</file>