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u w:val="single"/>
        </w:rPr>
      </w:pPr>
      <w:r>
        <w:rPr>
          <w:u w:val="single"/>
        </w:rPr>
        <w:t>Hours of Sunlight by H &amp; J</w:t>
      </w:r>
    </w:p>
    <w:p>
      <w:r>
        <w:t xml:space="preserve">Our hypothesis is that Eastbourne would have more average hours of sunlight in 20 years than </w:t>
      </w:r>
      <w:proofErr w:type="spellStart"/>
      <w:r>
        <w:t>Shawbury</w:t>
      </w:r>
      <w:proofErr w:type="spellEnd"/>
      <w:r>
        <w:t xml:space="preserve"> and  this is because Eastbourne is closest to the equator. Our other hypothesis was that the amount of average sunlight hours in </w:t>
      </w:r>
      <w:proofErr w:type="spellStart"/>
      <w:r>
        <w:t>Shawbury</w:t>
      </w:r>
      <w:proofErr w:type="spellEnd"/>
      <w:r>
        <w:t xml:space="preserve"> would have increased from 1959 to 2013.</w:t>
      </w:r>
    </w:p>
    <w:p/>
    <w:p>
      <w:r>
        <w:rPr>
          <w:noProof/>
          <w:lang w:eastAsia="en-GB"/>
        </w:rPr>
        <w:drawing>
          <wp:inline distT="0" distB="0" distL="0" distR="0">
            <wp:extent cx="5225464" cy="339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64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r>
        <w:rPr>
          <w:noProof/>
          <w:lang w:eastAsia="en-GB"/>
        </w:rPr>
        <w:drawing>
          <wp:inline distT="0" distB="0" distL="0" distR="0">
            <wp:extent cx="4867275" cy="43246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32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Payne-Owen</dc:creator>
  <cp:keywords/>
  <dc:description/>
  <cp:lastModifiedBy>Laura WENHAM</cp:lastModifiedBy>
  <cp:revision>4</cp:revision>
  <dcterms:created xsi:type="dcterms:W3CDTF">2014-06-09T09:47:00Z</dcterms:created>
  <dcterms:modified xsi:type="dcterms:W3CDTF">2014-07-21T11:30:00Z</dcterms:modified>
</cp:coreProperties>
</file>