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861" w:rsidRPr="00D60B19" w:rsidRDefault="00BF6861">
      <w:pPr>
        <w:rPr>
          <w:rFonts w:ascii="Frutiger LT 45 Light" w:hAnsi="Frutiger LT 45 Light" w:cs="Tahoma"/>
          <w:sz w:val="4"/>
          <w:szCs w:val="4"/>
        </w:rPr>
      </w:pPr>
      <w:r w:rsidRPr="00D60B19">
        <w:rPr>
          <w:rFonts w:ascii="Frutiger LT 45 Light" w:hAnsi="Frutiger LT 45 Light" w:cs="Tahoma"/>
          <w:sz w:val="24"/>
          <w:szCs w:val="24"/>
        </w:rPr>
        <w:t>So I first divided 180 (the total area) by 9 (the total amount of squares.) This gives 20, so the area of the smaller squares are 20cm</w:t>
      </w:r>
      <w:r w:rsidRPr="00D60B19">
        <w:rPr>
          <w:rFonts w:ascii="Frutiger LT 45 Light" w:hAnsi="Frutiger LT 45 Light" w:cs="Tahoma"/>
          <w:sz w:val="24"/>
          <w:szCs w:val="24"/>
          <w:vertAlign w:val="superscript"/>
        </w:rPr>
        <w:t>2</w:t>
      </w:r>
      <w:r w:rsidRPr="00D60B19">
        <w:rPr>
          <w:rFonts w:ascii="Frutiger LT 45 Light" w:hAnsi="Frutiger LT 45 Light" w:cs="Tahoma"/>
          <w:sz w:val="24"/>
          <w:szCs w:val="24"/>
        </w:rPr>
        <w:t xml:space="preserve">. To work out the perimeter of the squares you need to find the correct lengths of each side, and to do that you need to use trial and error. Firstly I tried to use 10 and 2, </w:t>
      </w:r>
      <w:r w:rsidR="00406B59" w:rsidRPr="00D60B19">
        <w:rPr>
          <w:rFonts w:ascii="Frutiger LT 45 Light" w:hAnsi="Frutiger LT 45 Light" w:cs="Tahoma"/>
          <w:sz w:val="24"/>
          <w:szCs w:val="24"/>
        </w:rPr>
        <w:t xml:space="preserve">which didn’t work at all, so then I  tried 5 and 4, therefore 9 (top side of the diagram (4+5)) </w:t>
      </w:r>
      <w:r w:rsidR="003108D6" w:rsidRPr="00D60B19">
        <w:rPr>
          <w:rFonts w:ascii="Frutiger LT 45 Light" w:hAnsi="Frutiger LT 45 Light" w:cs="Tahoma"/>
          <w:sz w:val="24"/>
          <w:szCs w:val="24"/>
        </w:rPr>
        <w:t>and 20 (side of the diagram (5x4)) and 9x20=180 so 4+4+5+5 is equal to the perimeter of the small rectangle, so the answer is 18cm.</w:t>
      </w:r>
      <w:r w:rsidR="00F62866">
        <w:rPr>
          <w:rFonts w:ascii="Frutiger LT 45 Light" w:hAnsi="Frutiger LT 45 Light" w:cs="Tahoma"/>
          <w:sz w:val="4"/>
          <w:szCs w:val="4"/>
        </w:rPr>
        <w:tab/>
      </w:r>
      <w:bookmarkStart w:id="0" w:name="_GoBack"/>
      <w:bookmarkEnd w:id="0"/>
      <w:r w:rsidR="00F62866">
        <w:rPr>
          <w:rFonts w:ascii="Frutiger LT 45 Light" w:hAnsi="Frutiger LT 45 Light" w:cs="Tahoma"/>
          <w:noProof/>
          <w:sz w:val="4"/>
          <w:szCs w:val="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1181100</wp:posOffset>
            </wp:positionV>
            <wp:extent cx="4257675" cy="3555365"/>
            <wp:effectExtent l="0" t="0" r="952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6861" w:rsidRPr="00D60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61"/>
    <w:rsid w:val="003108D6"/>
    <w:rsid w:val="00406B59"/>
    <w:rsid w:val="00BF6861"/>
    <w:rsid w:val="00D60B19"/>
    <w:rsid w:val="00F6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19611-EB76-4913-8E33-C7EE5028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IGS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Carmody</dc:creator>
  <cp:keywords/>
  <dc:description/>
  <cp:lastModifiedBy>Henry Carmody</cp:lastModifiedBy>
  <cp:revision>2</cp:revision>
  <dcterms:created xsi:type="dcterms:W3CDTF">2015-02-25T22:51:00Z</dcterms:created>
  <dcterms:modified xsi:type="dcterms:W3CDTF">2015-02-25T22:51:00Z</dcterms:modified>
</cp:coreProperties>
</file>