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047B" w:rsidRDefault="00F7047B">
      <w:bookmarkStart w:id="0" w:name="_GoBack"/>
      <w:bookmarkEnd w:id="0"/>
    </w:p>
    <w:p w:rsidR="00D457A5" w:rsidRDefault="00D457A5">
      <w:r>
        <w:t>An Equilateral Triangular Problem: Our Solution</w:t>
      </w:r>
    </w:p>
    <w:p w:rsidR="00D457A5" w:rsidRDefault="00D457A5">
      <w:r>
        <w:t xml:space="preserve">Rakesh &amp; Mo (year 6) at </w:t>
      </w:r>
      <w:proofErr w:type="spellStart"/>
      <w:r>
        <w:t>Westdene</w:t>
      </w:r>
      <w:proofErr w:type="spellEnd"/>
      <w:r>
        <w:t xml:space="preserve"> Primary School said:</w:t>
      </w:r>
    </w:p>
    <w:p w:rsidR="00D457A5" w:rsidRDefault="00D457A5">
      <w:r>
        <w:t>“If you place the two smallest equilateral triangles on the width of the rectangle and the isosceles on the length you will find they are equal areas and the rectangle to have an area of 4 units. You can prove this by placing the two equilateral triangles side by side and the two isosceles also side by side to make two identical rhombuses. If you place the smallest equilateral and the isosceles on the right angled triangles you will find that the right angled triangles are 2 units.”</w:t>
      </w:r>
    </w:p>
    <w:p w:rsidR="00D457A5" w:rsidRDefault="00D457A5">
      <w:r>
        <w:rPr>
          <w:noProof/>
          <w:lang w:eastAsia="en-GB"/>
        </w:rPr>
        <w:drawing>
          <wp:inline distT="0" distB="0" distL="0" distR="0">
            <wp:extent cx="390580" cy="238158"/>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CCC748.tmp"/>
                    <pic:cNvPicPr/>
                  </pic:nvPicPr>
                  <pic:blipFill>
                    <a:blip r:embed="rId5">
                      <a:extLst>
                        <a:ext uri="{28A0092B-C50C-407E-A947-70E740481C1C}">
                          <a14:useLocalDpi xmlns:a14="http://schemas.microsoft.com/office/drawing/2010/main" val="0"/>
                        </a:ext>
                      </a:extLst>
                    </a:blip>
                    <a:stretch>
                      <a:fillRect/>
                    </a:stretch>
                  </pic:blipFill>
                  <pic:spPr>
                    <a:xfrm>
                      <a:off x="0" y="0"/>
                      <a:ext cx="390580" cy="238158"/>
                    </a:xfrm>
                    <a:prstGeom prst="rect">
                      <a:avLst/>
                    </a:prstGeom>
                  </pic:spPr>
                </pic:pic>
              </a:graphicData>
            </a:graphic>
          </wp:inline>
        </w:drawing>
      </w:r>
      <w:r>
        <w:rPr>
          <w:noProof/>
          <w:lang w:eastAsia="en-GB"/>
        </w:rPr>
        <w:drawing>
          <wp:inline distT="0" distB="0" distL="0" distR="0">
            <wp:extent cx="3153215" cy="287695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CC145F.tmp"/>
                    <pic:cNvPicPr/>
                  </pic:nvPicPr>
                  <pic:blipFill>
                    <a:blip r:embed="rId6">
                      <a:extLst>
                        <a:ext uri="{28A0092B-C50C-407E-A947-70E740481C1C}">
                          <a14:useLocalDpi xmlns:a14="http://schemas.microsoft.com/office/drawing/2010/main" val="0"/>
                        </a:ext>
                      </a:extLst>
                    </a:blip>
                    <a:stretch>
                      <a:fillRect/>
                    </a:stretch>
                  </pic:blipFill>
                  <pic:spPr>
                    <a:xfrm>
                      <a:off x="0" y="0"/>
                      <a:ext cx="3153215" cy="2876952"/>
                    </a:xfrm>
                    <a:prstGeom prst="rect">
                      <a:avLst/>
                    </a:prstGeom>
                  </pic:spPr>
                </pic:pic>
              </a:graphicData>
            </a:graphic>
          </wp:inline>
        </w:drawing>
      </w:r>
    </w:p>
    <w:sectPr w:rsidR="00D457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57A5"/>
    <w:rsid w:val="002E5866"/>
    <w:rsid w:val="00D457A5"/>
    <w:rsid w:val="00F704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7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57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7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tmp"/><Relationship Id="rId5" Type="http://schemas.openxmlformats.org/officeDocument/2006/relationships/image" Target="media/image1.tmp"/><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88</Words>
  <Characters>506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Stratton</dc:creator>
  <cp:lastModifiedBy>Jenny Stratton</cp:lastModifiedBy>
  <cp:revision>2</cp:revision>
  <cp:lastPrinted>2020-03-12T13:38:00Z</cp:lastPrinted>
  <dcterms:created xsi:type="dcterms:W3CDTF">2020-03-12T13:28:00Z</dcterms:created>
  <dcterms:modified xsi:type="dcterms:W3CDTF">2020-03-12T13:47:00Z</dcterms:modified>
</cp:coreProperties>
</file>