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6"/>
          <w:szCs w:val="46"/>
          <w:u w:val="single"/>
        </w:rPr>
      </w:pPr>
      <w:r w:rsidDel="00000000" w:rsidR="00000000" w:rsidRPr="00000000">
        <w:rPr>
          <w:b w:val="1"/>
          <w:sz w:val="46"/>
          <w:szCs w:val="46"/>
          <w:u w:val="single"/>
          <w:rtl w:val="0"/>
        </w:rPr>
        <w:t xml:space="preserve">Always, Sometimes, Never Shape</w:t>
      </w:r>
    </w:p>
    <w:p w:rsidR="00000000" w:rsidDel="00000000" w:rsidP="00000000" w:rsidRDefault="00000000" w:rsidRPr="00000000" w14:paraId="00000002">
      <w:pPr>
        <w:jc w:val="center"/>
        <w:rPr>
          <w:b w:val="1"/>
          <w:sz w:val="46"/>
          <w:szCs w:val="46"/>
          <w:u w:val="single"/>
        </w:rPr>
      </w:pPr>
      <w:r w:rsidDel="00000000" w:rsidR="00000000" w:rsidRPr="00000000">
        <w:rPr>
          <w:rtl w:val="0"/>
        </w:rPr>
      </w:r>
    </w:p>
    <w:p w:rsidR="00000000" w:rsidDel="00000000" w:rsidP="00000000" w:rsidRDefault="00000000" w:rsidRPr="00000000" w14:paraId="00000003">
      <w:pPr>
        <w:numPr>
          <w:ilvl w:val="0"/>
          <w:numId w:val="1"/>
        </w:numPr>
        <w:ind w:left="720" w:hanging="360"/>
        <w:rPr>
          <w:sz w:val="30"/>
          <w:szCs w:val="30"/>
          <w:u w:val="none"/>
        </w:rPr>
      </w:pPr>
      <w:r w:rsidDel="00000000" w:rsidR="00000000" w:rsidRPr="00000000">
        <w:rPr>
          <w:sz w:val="30"/>
          <w:szCs w:val="30"/>
          <w:rtl w:val="0"/>
        </w:rPr>
        <w:t xml:space="preserve">‘A hexagon has six equal length sides.’</w:t>
      </w:r>
    </w:p>
    <w:p w:rsidR="00000000" w:rsidDel="00000000" w:rsidP="00000000" w:rsidRDefault="00000000" w:rsidRPr="00000000" w14:paraId="00000004">
      <w:pPr>
        <w:ind w:left="720" w:firstLine="0"/>
        <w:jc w:val="right"/>
        <w:rPr>
          <w:sz w:val="30"/>
          <w:szCs w:val="30"/>
        </w:rPr>
      </w:pPr>
      <w:r w:rsidDel="00000000" w:rsidR="00000000" w:rsidRPr="00000000">
        <w:rPr>
          <w:rtl w:val="0"/>
        </w:rPr>
      </w:r>
    </w:p>
    <w:p w:rsidR="00000000" w:rsidDel="00000000" w:rsidP="00000000" w:rsidRDefault="00000000" w:rsidRPr="00000000" w14:paraId="00000005">
      <w:pPr>
        <w:ind w:left="720" w:firstLine="0"/>
        <w:rPr>
          <w:sz w:val="30"/>
          <w:szCs w:val="30"/>
        </w:rPr>
      </w:pPr>
      <w:r w:rsidDel="00000000" w:rsidR="00000000" w:rsidRPr="00000000">
        <w:rPr>
          <w:sz w:val="30"/>
          <w:szCs w:val="30"/>
          <w:rtl w:val="0"/>
        </w:rPr>
        <w:t xml:space="preserve">Sometimes.  This question can be proved right but it can also be proved wrong.</w:t>
      </w:r>
    </w:p>
    <w:p w:rsidR="00000000" w:rsidDel="00000000" w:rsidP="00000000" w:rsidRDefault="00000000" w:rsidRPr="00000000" w14:paraId="00000006">
      <w:pPr>
        <w:ind w:left="720" w:firstLine="0"/>
        <w:rPr>
          <w:sz w:val="30"/>
          <w:szCs w:val="30"/>
        </w:rPr>
      </w:pPr>
      <w:r w:rsidDel="00000000" w:rsidR="00000000" w:rsidRPr="00000000">
        <w:rPr>
          <w:sz w:val="30"/>
          <w:szCs w:val="30"/>
          <w:rtl w:val="0"/>
        </w:rPr>
        <w:t xml:space="preserve">Example:</w:t>
      </w:r>
      <w:r w:rsidDel="00000000" w:rsidR="00000000" w:rsidRPr="00000000">
        <w:rPr>
          <w:sz w:val="30"/>
          <w:szCs w:val="30"/>
        </w:rPr>
        <w:drawing>
          <wp:inline distB="114300" distT="114300" distL="114300" distR="114300">
            <wp:extent cx="509588" cy="509588"/>
            <wp:effectExtent b="0" l="0" r="0" t="0"/>
            <wp:docPr id="15"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09588" cy="509588"/>
                    </a:xfrm>
                    <a:prstGeom prst="rect"/>
                    <a:ln/>
                  </pic:spPr>
                </pic:pic>
              </a:graphicData>
            </a:graphic>
          </wp:inline>
        </w:drawing>
      </w:r>
      <w:r w:rsidDel="00000000" w:rsidR="00000000" w:rsidRPr="00000000">
        <w:rPr>
          <w:sz w:val="30"/>
          <w:szCs w:val="30"/>
          <w:rtl w:val="0"/>
        </w:rPr>
        <w:t xml:space="preserve">   </w:t>
      </w:r>
    </w:p>
    <w:p w:rsidR="00000000" w:rsidDel="00000000" w:rsidP="00000000" w:rsidRDefault="00000000" w:rsidRPr="00000000" w14:paraId="00000007">
      <w:pPr>
        <w:ind w:left="720" w:firstLine="0"/>
        <w:rPr>
          <w:sz w:val="30"/>
          <w:szCs w:val="30"/>
        </w:rPr>
      </w:pPr>
      <w:r w:rsidDel="00000000" w:rsidR="00000000" w:rsidRPr="00000000">
        <w:rPr>
          <w:sz w:val="30"/>
          <w:szCs w:val="30"/>
          <w:rtl w:val="0"/>
        </w:rPr>
        <w:t xml:space="preserve">Counterexample:</w:t>
      </w:r>
      <w:r w:rsidDel="00000000" w:rsidR="00000000" w:rsidRPr="00000000">
        <w:rPr>
          <w:sz w:val="30"/>
          <w:szCs w:val="30"/>
        </w:rPr>
        <w:drawing>
          <wp:inline distB="114300" distT="114300" distL="114300" distR="114300">
            <wp:extent cx="681038" cy="576263"/>
            <wp:effectExtent b="0" l="0" r="0" t="0"/>
            <wp:docPr id="5" name="image10.png"/>
            <a:graphic>
              <a:graphicData uri="http://schemas.openxmlformats.org/drawingml/2006/picture">
                <pic:pic>
                  <pic:nvPicPr>
                    <pic:cNvPr id="0" name="image10.png"/>
                    <pic:cNvPicPr preferRelativeResize="0"/>
                  </pic:nvPicPr>
                  <pic:blipFill>
                    <a:blip r:embed="rId7"/>
                    <a:srcRect b="9058" l="5063" r="7172" t="4519"/>
                    <a:stretch>
                      <a:fillRect/>
                    </a:stretch>
                  </pic:blipFill>
                  <pic:spPr>
                    <a:xfrm>
                      <a:off x="0" y="0"/>
                      <a:ext cx="681038" cy="5762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720" w:firstLine="0"/>
        <w:rPr>
          <w:sz w:val="30"/>
          <w:szCs w:val="30"/>
        </w:rPr>
      </w:pPr>
      <w:r w:rsidDel="00000000" w:rsidR="00000000" w:rsidRPr="00000000">
        <w:rPr>
          <w:rtl w:val="0"/>
        </w:rPr>
      </w:r>
    </w:p>
    <w:p w:rsidR="00000000" w:rsidDel="00000000" w:rsidP="00000000" w:rsidRDefault="00000000" w:rsidRPr="00000000" w14:paraId="00000009">
      <w:pPr>
        <w:ind w:left="720" w:firstLine="0"/>
        <w:rPr>
          <w:sz w:val="30"/>
          <w:szCs w:val="30"/>
        </w:rPr>
      </w:pPr>
      <w:r w:rsidDel="00000000" w:rsidR="00000000" w:rsidRPr="00000000">
        <w:rPr>
          <w:sz w:val="30"/>
          <w:szCs w:val="30"/>
          <w:rtl w:val="0"/>
        </w:rPr>
        <w:t xml:space="preserve">Explanation: There are examples of regular hexagons that have equal length sides but there are also examples of irregular hexagons that have different length sides.</w:t>
      </w:r>
    </w:p>
    <w:p w:rsidR="00000000" w:rsidDel="00000000" w:rsidP="00000000" w:rsidRDefault="00000000" w:rsidRPr="00000000" w14:paraId="0000000A">
      <w:pPr>
        <w:ind w:left="720" w:firstLine="0"/>
        <w:rPr>
          <w:sz w:val="30"/>
          <w:szCs w:val="30"/>
        </w:rPr>
      </w:pPr>
      <w:r w:rsidDel="00000000" w:rsidR="00000000" w:rsidRPr="00000000">
        <w:rPr>
          <w:rtl w:val="0"/>
        </w:rPr>
      </w:r>
    </w:p>
    <w:p w:rsidR="00000000" w:rsidDel="00000000" w:rsidP="00000000" w:rsidRDefault="00000000" w:rsidRPr="00000000" w14:paraId="0000000B">
      <w:pPr>
        <w:ind w:left="720" w:firstLine="0"/>
        <w:rPr>
          <w:sz w:val="30"/>
          <w:szCs w:val="30"/>
        </w:rPr>
      </w:pPr>
      <w:r w:rsidDel="00000000" w:rsidR="00000000" w:rsidRPr="00000000">
        <w:rPr>
          <w:rtl w:val="0"/>
        </w:rPr>
      </w:r>
    </w:p>
    <w:p w:rsidR="00000000" w:rsidDel="00000000" w:rsidP="00000000" w:rsidRDefault="00000000" w:rsidRPr="00000000" w14:paraId="0000000C">
      <w:pPr>
        <w:numPr>
          <w:ilvl w:val="0"/>
          <w:numId w:val="1"/>
        </w:numPr>
        <w:ind w:left="720" w:hanging="360"/>
        <w:rPr>
          <w:sz w:val="30"/>
          <w:szCs w:val="30"/>
          <w:u w:val="none"/>
        </w:rPr>
      </w:pPr>
      <w:r w:rsidDel="00000000" w:rsidR="00000000" w:rsidRPr="00000000">
        <w:rPr>
          <w:sz w:val="30"/>
          <w:szCs w:val="30"/>
          <w:rtl w:val="0"/>
        </w:rPr>
        <w:t xml:space="preserve">‘Squares have two diagonals that meet at right angles.’</w:t>
      </w:r>
    </w:p>
    <w:p w:rsidR="00000000" w:rsidDel="00000000" w:rsidP="00000000" w:rsidRDefault="00000000" w:rsidRPr="00000000" w14:paraId="0000000D">
      <w:pPr>
        <w:ind w:left="720" w:firstLine="0"/>
        <w:rPr>
          <w:sz w:val="30"/>
          <w:szCs w:val="30"/>
        </w:rPr>
      </w:pPr>
      <w:r w:rsidDel="00000000" w:rsidR="00000000" w:rsidRPr="00000000">
        <w:rPr>
          <w:rtl w:val="0"/>
        </w:rPr>
      </w:r>
    </w:p>
    <w:p w:rsidR="00000000" w:rsidDel="00000000" w:rsidP="00000000" w:rsidRDefault="00000000" w:rsidRPr="00000000" w14:paraId="0000000E">
      <w:pPr>
        <w:ind w:left="720" w:firstLine="0"/>
        <w:rPr>
          <w:sz w:val="30"/>
          <w:szCs w:val="30"/>
        </w:rPr>
      </w:pPr>
      <w:r w:rsidDel="00000000" w:rsidR="00000000" w:rsidRPr="00000000">
        <w:rPr>
          <w:sz w:val="30"/>
          <w:szCs w:val="30"/>
          <w:rtl w:val="0"/>
        </w:rPr>
        <w:t xml:space="preserve">Always. This question can only be proved right.</w:t>
      </w:r>
    </w:p>
    <w:p w:rsidR="00000000" w:rsidDel="00000000" w:rsidP="00000000" w:rsidRDefault="00000000" w:rsidRPr="00000000" w14:paraId="0000000F">
      <w:pPr>
        <w:ind w:left="720" w:firstLine="0"/>
        <w:rPr>
          <w:sz w:val="30"/>
          <w:szCs w:val="30"/>
        </w:rPr>
      </w:pPr>
      <w:r w:rsidDel="00000000" w:rsidR="00000000" w:rsidRPr="00000000">
        <w:rPr>
          <w:sz w:val="30"/>
          <w:szCs w:val="30"/>
          <w:rtl w:val="0"/>
        </w:rPr>
        <w:t xml:space="preserve">Example: </w:t>
      </w:r>
      <w:r w:rsidDel="00000000" w:rsidR="00000000" w:rsidRPr="00000000">
        <w:rPr>
          <w:sz w:val="30"/>
          <w:szCs w:val="30"/>
        </w:rPr>
        <w:drawing>
          <wp:inline distB="114300" distT="114300" distL="114300" distR="114300">
            <wp:extent cx="690563" cy="690563"/>
            <wp:effectExtent b="0" l="0" r="0" t="0"/>
            <wp:docPr id="10" name="image14.png"/>
            <a:graphic>
              <a:graphicData uri="http://schemas.openxmlformats.org/drawingml/2006/picture">
                <pic:pic>
                  <pic:nvPicPr>
                    <pic:cNvPr id="0" name="image14.png"/>
                    <pic:cNvPicPr preferRelativeResize="0"/>
                  </pic:nvPicPr>
                  <pic:blipFill>
                    <a:blip r:embed="rId8"/>
                    <a:srcRect b="3034" l="19500" r="25500" t="3636"/>
                    <a:stretch>
                      <a:fillRect/>
                    </a:stretch>
                  </pic:blipFill>
                  <pic:spPr>
                    <a:xfrm>
                      <a:off x="0" y="0"/>
                      <a:ext cx="690563" cy="6905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720" w:firstLine="0"/>
        <w:rPr>
          <w:sz w:val="30"/>
          <w:szCs w:val="30"/>
        </w:rPr>
      </w:pPr>
      <w:r w:rsidDel="00000000" w:rsidR="00000000" w:rsidRPr="00000000">
        <w:rPr>
          <w:rtl w:val="0"/>
        </w:rPr>
      </w:r>
    </w:p>
    <w:p w:rsidR="00000000" w:rsidDel="00000000" w:rsidP="00000000" w:rsidRDefault="00000000" w:rsidRPr="00000000" w14:paraId="00000011">
      <w:pPr>
        <w:ind w:left="720" w:firstLine="0"/>
        <w:rPr>
          <w:sz w:val="30"/>
          <w:szCs w:val="30"/>
        </w:rPr>
      </w:pPr>
      <w:r w:rsidDel="00000000" w:rsidR="00000000" w:rsidRPr="00000000">
        <w:rPr>
          <w:sz w:val="30"/>
          <w:szCs w:val="30"/>
          <w:rtl w:val="0"/>
        </w:rPr>
        <w:t xml:space="preserve">Explanation: A square always has 4 equal length sides so the diagonals will always meet at right angles.</w:t>
      </w:r>
    </w:p>
    <w:p w:rsidR="00000000" w:rsidDel="00000000" w:rsidP="00000000" w:rsidRDefault="00000000" w:rsidRPr="00000000" w14:paraId="00000012">
      <w:pPr>
        <w:ind w:left="720" w:firstLine="0"/>
        <w:rPr>
          <w:sz w:val="30"/>
          <w:szCs w:val="30"/>
        </w:rPr>
      </w:pPr>
      <w:r w:rsidDel="00000000" w:rsidR="00000000" w:rsidRPr="00000000">
        <w:rPr>
          <w:rtl w:val="0"/>
        </w:rPr>
      </w:r>
    </w:p>
    <w:p w:rsidR="00000000" w:rsidDel="00000000" w:rsidP="00000000" w:rsidRDefault="00000000" w:rsidRPr="00000000" w14:paraId="00000013">
      <w:pPr>
        <w:ind w:left="720" w:firstLine="0"/>
        <w:rPr>
          <w:sz w:val="30"/>
          <w:szCs w:val="30"/>
        </w:rPr>
      </w:pPr>
      <w:r w:rsidDel="00000000" w:rsidR="00000000" w:rsidRPr="00000000">
        <w:rPr>
          <w:rtl w:val="0"/>
        </w:rPr>
      </w:r>
    </w:p>
    <w:p w:rsidR="00000000" w:rsidDel="00000000" w:rsidP="00000000" w:rsidRDefault="00000000" w:rsidRPr="00000000" w14:paraId="00000014">
      <w:pPr>
        <w:numPr>
          <w:ilvl w:val="0"/>
          <w:numId w:val="1"/>
        </w:numPr>
        <w:ind w:left="720" w:hanging="360"/>
        <w:rPr>
          <w:sz w:val="30"/>
          <w:szCs w:val="30"/>
          <w:u w:val="none"/>
        </w:rPr>
      </w:pPr>
      <w:r w:rsidDel="00000000" w:rsidR="00000000" w:rsidRPr="00000000">
        <w:rPr>
          <w:sz w:val="30"/>
          <w:szCs w:val="30"/>
          <w:rtl w:val="0"/>
        </w:rPr>
        <w:t xml:space="preserve">‘The base of a pyramid is square.’</w:t>
      </w:r>
    </w:p>
    <w:p w:rsidR="00000000" w:rsidDel="00000000" w:rsidP="00000000" w:rsidRDefault="00000000" w:rsidRPr="00000000" w14:paraId="00000015">
      <w:pPr>
        <w:ind w:left="720" w:firstLine="0"/>
        <w:rPr>
          <w:sz w:val="30"/>
          <w:szCs w:val="30"/>
        </w:rPr>
      </w:pPr>
      <w:r w:rsidDel="00000000" w:rsidR="00000000" w:rsidRPr="00000000">
        <w:rPr>
          <w:rtl w:val="0"/>
        </w:rPr>
      </w:r>
    </w:p>
    <w:p w:rsidR="00000000" w:rsidDel="00000000" w:rsidP="00000000" w:rsidRDefault="00000000" w:rsidRPr="00000000" w14:paraId="00000016">
      <w:pPr>
        <w:ind w:left="720" w:firstLine="0"/>
        <w:rPr>
          <w:sz w:val="30"/>
          <w:szCs w:val="30"/>
        </w:rPr>
      </w:pPr>
      <w:r w:rsidDel="00000000" w:rsidR="00000000" w:rsidRPr="00000000">
        <w:rPr>
          <w:sz w:val="30"/>
          <w:szCs w:val="30"/>
          <w:rtl w:val="0"/>
        </w:rPr>
        <w:t xml:space="preserve">Sometimes. This question can be proved right and it can be proved wrong.</w:t>
      </w:r>
    </w:p>
    <w:p w:rsidR="00000000" w:rsidDel="00000000" w:rsidP="00000000" w:rsidRDefault="00000000" w:rsidRPr="00000000" w14:paraId="00000017">
      <w:pPr>
        <w:ind w:left="720" w:firstLine="0"/>
        <w:rPr>
          <w:sz w:val="30"/>
          <w:szCs w:val="30"/>
        </w:rPr>
      </w:pPr>
      <w:r w:rsidDel="00000000" w:rsidR="00000000" w:rsidRPr="00000000">
        <w:rPr>
          <w:rtl w:val="0"/>
        </w:rPr>
      </w:r>
    </w:p>
    <w:p w:rsidR="00000000" w:rsidDel="00000000" w:rsidP="00000000" w:rsidRDefault="00000000" w:rsidRPr="00000000" w14:paraId="00000018">
      <w:pPr>
        <w:ind w:left="720" w:firstLine="0"/>
        <w:rPr>
          <w:sz w:val="30"/>
          <w:szCs w:val="30"/>
        </w:rPr>
      </w:pPr>
      <w:r w:rsidDel="00000000" w:rsidR="00000000" w:rsidRPr="00000000">
        <w:rPr>
          <w:sz w:val="30"/>
          <w:szCs w:val="30"/>
          <w:rtl w:val="0"/>
        </w:rPr>
        <w:t xml:space="preserve">Example:</w:t>
      </w:r>
      <w:r w:rsidDel="00000000" w:rsidR="00000000" w:rsidRPr="00000000">
        <w:rPr>
          <w:sz w:val="30"/>
          <w:szCs w:val="30"/>
        </w:rPr>
        <w:drawing>
          <wp:inline distB="114300" distT="114300" distL="114300" distR="114300">
            <wp:extent cx="702162" cy="671513"/>
            <wp:effectExtent b="0" l="0" r="0" t="0"/>
            <wp:docPr id="1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702162" cy="6715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720" w:firstLine="0"/>
        <w:rPr>
          <w:sz w:val="30"/>
          <w:szCs w:val="30"/>
        </w:rPr>
      </w:pPr>
      <w:r w:rsidDel="00000000" w:rsidR="00000000" w:rsidRPr="00000000">
        <w:rPr>
          <w:rtl w:val="0"/>
        </w:rPr>
      </w:r>
    </w:p>
    <w:p w:rsidR="00000000" w:rsidDel="00000000" w:rsidP="00000000" w:rsidRDefault="00000000" w:rsidRPr="00000000" w14:paraId="0000001A">
      <w:pPr>
        <w:ind w:left="720" w:firstLine="0"/>
        <w:rPr>
          <w:sz w:val="30"/>
          <w:szCs w:val="30"/>
        </w:rPr>
      </w:pPr>
      <w:r w:rsidDel="00000000" w:rsidR="00000000" w:rsidRPr="00000000">
        <w:rPr>
          <w:sz w:val="30"/>
          <w:szCs w:val="30"/>
          <w:rtl w:val="0"/>
        </w:rPr>
        <w:t xml:space="preserve">Counterexample:</w:t>
      </w:r>
      <w:r w:rsidDel="00000000" w:rsidR="00000000" w:rsidRPr="00000000">
        <w:rPr>
          <w:sz w:val="30"/>
          <w:szCs w:val="30"/>
        </w:rPr>
        <w:drawing>
          <wp:inline distB="114300" distT="114300" distL="114300" distR="114300">
            <wp:extent cx="881063" cy="797943"/>
            <wp:effectExtent b="0" l="0" r="0" t="0"/>
            <wp:docPr id="13"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881063" cy="79794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720" w:firstLine="0"/>
        <w:rPr>
          <w:sz w:val="30"/>
          <w:szCs w:val="30"/>
        </w:rPr>
      </w:pPr>
      <w:r w:rsidDel="00000000" w:rsidR="00000000" w:rsidRPr="00000000">
        <w:rPr>
          <w:rtl w:val="0"/>
        </w:rPr>
      </w:r>
    </w:p>
    <w:p w:rsidR="00000000" w:rsidDel="00000000" w:rsidP="00000000" w:rsidRDefault="00000000" w:rsidRPr="00000000" w14:paraId="0000001C">
      <w:pPr>
        <w:ind w:left="720" w:firstLine="0"/>
        <w:rPr>
          <w:sz w:val="30"/>
          <w:szCs w:val="30"/>
        </w:rPr>
      </w:pPr>
      <w:r w:rsidDel="00000000" w:rsidR="00000000" w:rsidRPr="00000000">
        <w:rPr>
          <w:sz w:val="30"/>
          <w:szCs w:val="30"/>
          <w:rtl w:val="0"/>
        </w:rPr>
        <w:t xml:space="preserve">Explanation: It is possible to have a square based pyramid but it is also possible to have a different 2d polygon - regular or irregular - on the bottom of a pyramid.</w:t>
      </w:r>
    </w:p>
    <w:p w:rsidR="00000000" w:rsidDel="00000000" w:rsidP="00000000" w:rsidRDefault="00000000" w:rsidRPr="00000000" w14:paraId="0000001D">
      <w:pPr>
        <w:ind w:left="720" w:firstLine="0"/>
        <w:rPr>
          <w:sz w:val="30"/>
          <w:szCs w:val="30"/>
        </w:rPr>
      </w:pPr>
      <w:r w:rsidDel="00000000" w:rsidR="00000000" w:rsidRPr="00000000">
        <w:rPr>
          <w:rtl w:val="0"/>
        </w:rPr>
      </w:r>
    </w:p>
    <w:p w:rsidR="00000000" w:rsidDel="00000000" w:rsidP="00000000" w:rsidRDefault="00000000" w:rsidRPr="00000000" w14:paraId="0000001E">
      <w:pPr>
        <w:numPr>
          <w:ilvl w:val="0"/>
          <w:numId w:val="1"/>
        </w:numPr>
        <w:ind w:left="720" w:hanging="360"/>
        <w:rPr>
          <w:sz w:val="30"/>
          <w:szCs w:val="30"/>
          <w:u w:val="none"/>
        </w:rPr>
      </w:pPr>
      <w:r w:rsidDel="00000000" w:rsidR="00000000" w:rsidRPr="00000000">
        <w:rPr>
          <w:sz w:val="30"/>
          <w:szCs w:val="30"/>
          <w:rtl w:val="0"/>
        </w:rPr>
        <w:t xml:space="preserve">‘Triangles have a line of symmetry.’</w:t>
      </w:r>
    </w:p>
    <w:p w:rsidR="00000000" w:rsidDel="00000000" w:rsidP="00000000" w:rsidRDefault="00000000" w:rsidRPr="00000000" w14:paraId="0000001F">
      <w:pPr>
        <w:ind w:left="720" w:firstLine="0"/>
        <w:rPr>
          <w:sz w:val="30"/>
          <w:szCs w:val="30"/>
        </w:rPr>
      </w:pPr>
      <w:r w:rsidDel="00000000" w:rsidR="00000000" w:rsidRPr="00000000">
        <w:rPr>
          <w:rtl w:val="0"/>
        </w:rPr>
      </w:r>
    </w:p>
    <w:p w:rsidR="00000000" w:rsidDel="00000000" w:rsidP="00000000" w:rsidRDefault="00000000" w:rsidRPr="00000000" w14:paraId="00000020">
      <w:pPr>
        <w:ind w:left="720" w:firstLine="0"/>
        <w:rPr>
          <w:sz w:val="30"/>
          <w:szCs w:val="30"/>
        </w:rPr>
      </w:pPr>
      <w:r w:rsidDel="00000000" w:rsidR="00000000" w:rsidRPr="00000000">
        <w:rPr>
          <w:sz w:val="30"/>
          <w:szCs w:val="30"/>
          <w:rtl w:val="0"/>
        </w:rPr>
        <w:t xml:space="preserve">Sometimes. This question can be proved right and wrong.</w:t>
      </w:r>
    </w:p>
    <w:p w:rsidR="00000000" w:rsidDel="00000000" w:rsidP="00000000" w:rsidRDefault="00000000" w:rsidRPr="00000000" w14:paraId="00000021">
      <w:pPr>
        <w:ind w:left="720" w:firstLine="0"/>
        <w:rPr>
          <w:sz w:val="30"/>
          <w:szCs w:val="30"/>
        </w:rPr>
      </w:pPr>
      <w:r w:rsidDel="00000000" w:rsidR="00000000" w:rsidRPr="00000000">
        <w:rPr>
          <w:rtl w:val="0"/>
        </w:rPr>
      </w:r>
    </w:p>
    <w:p w:rsidR="00000000" w:rsidDel="00000000" w:rsidP="00000000" w:rsidRDefault="00000000" w:rsidRPr="00000000" w14:paraId="00000022">
      <w:pPr>
        <w:ind w:left="720" w:firstLine="0"/>
        <w:rPr>
          <w:sz w:val="30"/>
          <w:szCs w:val="30"/>
        </w:rPr>
      </w:pPr>
      <w:r w:rsidDel="00000000" w:rsidR="00000000" w:rsidRPr="00000000">
        <w:rPr>
          <w:sz w:val="30"/>
          <w:szCs w:val="30"/>
          <w:rtl w:val="0"/>
        </w:rPr>
        <w:t xml:space="preserve">Example: </w:t>
      </w:r>
      <w:r w:rsidDel="00000000" w:rsidR="00000000" w:rsidRPr="00000000">
        <w:rPr>
          <w:sz w:val="30"/>
          <w:szCs w:val="30"/>
        </w:rPr>
        <w:drawing>
          <wp:inline distB="114300" distT="114300" distL="114300" distR="114300">
            <wp:extent cx="638915" cy="552948"/>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38915" cy="55294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720" w:firstLine="0"/>
        <w:rPr>
          <w:sz w:val="30"/>
          <w:szCs w:val="30"/>
        </w:rPr>
      </w:pPr>
      <w:r w:rsidDel="00000000" w:rsidR="00000000" w:rsidRPr="00000000">
        <w:rPr>
          <w:rtl w:val="0"/>
        </w:rPr>
      </w:r>
    </w:p>
    <w:p w:rsidR="00000000" w:rsidDel="00000000" w:rsidP="00000000" w:rsidRDefault="00000000" w:rsidRPr="00000000" w14:paraId="00000024">
      <w:pPr>
        <w:ind w:left="720" w:firstLine="0"/>
        <w:rPr>
          <w:sz w:val="30"/>
          <w:szCs w:val="30"/>
        </w:rPr>
      </w:pPr>
      <w:r w:rsidDel="00000000" w:rsidR="00000000" w:rsidRPr="00000000">
        <w:rPr>
          <w:sz w:val="30"/>
          <w:szCs w:val="30"/>
          <w:rtl w:val="0"/>
        </w:rPr>
        <w:t xml:space="preserve">Counterexample: </w:t>
      </w:r>
      <w:r w:rsidDel="00000000" w:rsidR="00000000" w:rsidRPr="00000000">
        <w:rPr>
          <w:sz w:val="30"/>
          <w:szCs w:val="30"/>
        </w:rPr>
        <w:drawing>
          <wp:inline distB="114300" distT="114300" distL="114300" distR="114300">
            <wp:extent cx="872803" cy="546956"/>
            <wp:effectExtent b="0" l="0" r="0" t="0"/>
            <wp:docPr id="14" name="image2.png"/>
            <a:graphic>
              <a:graphicData uri="http://schemas.openxmlformats.org/drawingml/2006/picture">
                <pic:pic>
                  <pic:nvPicPr>
                    <pic:cNvPr id="0" name="image2.png"/>
                    <pic:cNvPicPr preferRelativeResize="0"/>
                  </pic:nvPicPr>
                  <pic:blipFill>
                    <a:blip r:embed="rId12"/>
                    <a:srcRect b="9481" l="9566" r="5429" t="12417"/>
                    <a:stretch>
                      <a:fillRect/>
                    </a:stretch>
                  </pic:blipFill>
                  <pic:spPr>
                    <a:xfrm>
                      <a:off x="0" y="0"/>
                      <a:ext cx="872803" cy="54695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720" w:firstLine="0"/>
        <w:rPr>
          <w:sz w:val="30"/>
          <w:szCs w:val="30"/>
        </w:rPr>
      </w:pPr>
      <w:r w:rsidDel="00000000" w:rsidR="00000000" w:rsidRPr="00000000">
        <w:rPr>
          <w:rtl w:val="0"/>
        </w:rPr>
      </w:r>
    </w:p>
    <w:p w:rsidR="00000000" w:rsidDel="00000000" w:rsidP="00000000" w:rsidRDefault="00000000" w:rsidRPr="00000000" w14:paraId="00000026">
      <w:pPr>
        <w:ind w:left="720" w:firstLine="0"/>
        <w:rPr>
          <w:sz w:val="30"/>
          <w:szCs w:val="30"/>
        </w:rPr>
      </w:pPr>
      <w:r w:rsidDel="00000000" w:rsidR="00000000" w:rsidRPr="00000000">
        <w:rPr>
          <w:sz w:val="30"/>
          <w:szCs w:val="30"/>
          <w:rtl w:val="0"/>
        </w:rPr>
        <w:t xml:space="preserve">Explanation: Both the isosceles and the equilateral triangles have lines of symmetry but scalene triangles do not. This is because a scalene triangle doesn’t have any sides which are the same length so there cannot be a line of symmetry. </w:t>
      </w:r>
    </w:p>
    <w:p w:rsidR="00000000" w:rsidDel="00000000" w:rsidP="00000000" w:rsidRDefault="00000000" w:rsidRPr="00000000" w14:paraId="00000027">
      <w:pPr>
        <w:ind w:left="0" w:firstLine="0"/>
        <w:rPr>
          <w:sz w:val="30"/>
          <w:szCs w:val="30"/>
        </w:rPr>
      </w:pPr>
      <w:r w:rsidDel="00000000" w:rsidR="00000000" w:rsidRPr="00000000">
        <w:rPr>
          <w:rtl w:val="0"/>
        </w:rPr>
      </w:r>
    </w:p>
    <w:p w:rsidR="00000000" w:rsidDel="00000000" w:rsidP="00000000" w:rsidRDefault="00000000" w:rsidRPr="00000000" w14:paraId="00000028">
      <w:pPr>
        <w:numPr>
          <w:ilvl w:val="0"/>
          <w:numId w:val="1"/>
        </w:numPr>
        <w:ind w:left="720" w:hanging="360"/>
        <w:rPr>
          <w:sz w:val="30"/>
          <w:szCs w:val="30"/>
          <w:u w:val="none"/>
        </w:rPr>
      </w:pPr>
      <w:r w:rsidDel="00000000" w:rsidR="00000000" w:rsidRPr="00000000">
        <w:rPr>
          <w:sz w:val="30"/>
          <w:szCs w:val="30"/>
          <w:rtl w:val="0"/>
        </w:rPr>
        <w:t xml:space="preserve">‘Cutting a corner off a square makes a pentagon.’</w:t>
      </w:r>
    </w:p>
    <w:p w:rsidR="00000000" w:rsidDel="00000000" w:rsidP="00000000" w:rsidRDefault="00000000" w:rsidRPr="00000000" w14:paraId="00000029">
      <w:pPr>
        <w:ind w:left="720" w:firstLine="0"/>
        <w:rPr>
          <w:sz w:val="30"/>
          <w:szCs w:val="30"/>
        </w:rPr>
      </w:pPr>
      <w:r w:rsidDel="00000000" w:rsidR="00000000" w:rsidRPr="00000000">
        <w:rPr>
          <w:rtl w:val="0"/>
        </w:rPr>
      </w:r>
    </w:p>
    <w:p w:rsidR="00000000" w:rsidDel="00000000" w:rsidP="00000000" w:rsidRDefault="00000000" w:rsidRPr="00000000" w14:paraId="0000002A">
      <w:pPr>
        <w:ind w:left="720" w:firstLine="0"/>
        <w:rPr>
          <w:sz w:val="30"/>
          <w:szCs w:val="30"/>
        </w:rPr>
      </w:pPr>
      <w:r w:rsidDel="00000000" w:rsidR="00000000" w:rsidRPr="00000000">
        <w:rPr>
          <w:sz w:val="30"/>
          <w:szCs w:val="30"/>
          <w:rtl w:val="0"/>
        </w:rPr>
        <w:t xml:space="preserve">Sometimes. This question can be proved right as well as wrong.</w:t>
      </w:r>
    </w:p>
    <w:p w:rsidR="00000000" w:rsidDel="00000000" w:rsidP="00000000" w:rsidRDefault="00000000" w:rsidRPr="00000000" w14:paraId="0000002B">
      <w:pPr>
        <w:ind w:left="720" w:firstLine="0"/>
        <w:rPr>
          <w:sz w:val="30"/>
          <w:szCs w:val="30"/>
        </w:rPr>
      </w:pPr>
      <w:r w:rsidDel="00000000" w:rsidR="00000000" w:rsidRPr="00000000">
        <w:rPr>
          <w:rtl w:val="0"/>
        </w:rPr>
      </w:r>
    </w:p>
    <w:p w:rsidR="00000000" w:rsidDel="00000000" w:rsidP="00000000" w:rsidRDefault="00000000" w:rsidRPr="00000000" w14:paraId="0000002C">
      <w:pPr>
        <w:ind w:left="720" w:firstLine="0"/>
        <w:rPr>
          <w:sz w:val="30"/>
          <w:szCs w:val="30"/>
        </w:rPr>
      </w:pPr>
      <w:r w:rsidDel="00000000" w:rsidR="00000000" w:rsidRPr="00000000">
        <w:rPr>
          <w:sz w:val="30"/>
          <w:szCs w:val="30"/>
          <w:rtl w:val="0"/>
        </w:rPr>
        <w:t xml:space="preserve">Example:</w:t>
      </w:r>
      <w:r w:rsidDel="00000000" w:rsidR="00000000" w:rsidRPr="00000000">
        <w:rPr>
          <w:sz w:val="30"/>
          <w:szCs w:val="30"/>
        </w:rPr>
        <w:drawing>
          <wp:inline distB="114300" distT="114300" distL="114300" distR="114300">
            <wp:extent cx="690563" cy="822098"/>
            <wp:effectExtent b="0" l="0" r="0" t="0"/>
            <wp:docPr id="2" name="image5.png"/>
            <a:graphic>
              <a:graphicData uri="http://schemas.openxmlformats.org/drawingml/2006/picture">
                <pic:pic>
                  <pic:nvPicPr>
                    <pic:cNvPr id="0" name="image5.png"/>
                    <pic:cNvPicPr preferRelativeResize="0"/>
                  </pic:nvPicPr>
                  <pic:blipFill>
                    <a:blip r:embed="rId13"/>
                    <a:srcRect b="0" l="19021" r="17052" t="0"/>
                    <a:stretch>
                      <a:fillRect/>
                    </a:stretch>
                  </pic:blipFill>
                  <pic:spPr>
                    <a:xfrm>
                      <a:off x="0" y="0"/>
                      <a:ext cx="690563" cy="82209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720" w:firstLine="0"/>
        <w:rPr>
          <w:sz w:val="30"/>
          <w:szCs w:val="30"/>
        </w:rPr>
      </w:pPr>
      <w:r w:rsidDel="00000000" w:rsidR="00000000" w:rsidRPr="00000000">
        <w:rPr>
          <w:rtl w:val="0"/>
        </w:rPr>
      </w:r>
    </w:p>
    <w:p w:rsidR="00000000" w:rsidDel="00000000" w:rsidP="00000000" w:rsidRDefault="00000000" w:rsidRPr="00000000" w14:paraId="0000002E">
      <w:pPr>
        <w:ind w:left="720" w:firstLine="0"/>
        <w:rPr>
          <w:sz w:val="30"/>
          <w:szCs w:val="30"/>
        </w:rPr>
      </w:pPr>
      <w:r w:rsidDel="00000000" w:rsidR="00000000" w:rsidRPr="00000000">
        <w:rPr>
          <w:sz w:val="30"/>
          <w:szCs w:val="30"/>
          <w:rtl w:val="0"/>
        </w:rPr>
        <w:t xml:space="preserve">Counterexample: </w:t>
      </w:r>
      <w:r w:rsidDel="00000000" w:rsidR="00000000" w:rsidRPr="00000000">
        <w:rPr>
          <w:sz w:val="30"/>
          <w:szCs w:val="30"/>
        </w:rPr>
        <w:drawing>
          <wp:inline distB="114300" distT="114300" distL="114300" distR="114300">
            <wp:extent cx="738188" cy="726470"/>
            <wp:effectExtent b="0" l="0" r="0" t="0"/>
            <wp:docPr id="7"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738188" cy="72647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720" w:firstLine="0"/>
        <w:rPr>
          <w:sz w:val="30"/>
          <w:szCs w:val="30"/>
        </w:rPr>
      </w:pPr>
      <w:r w:rsidDel="00000000" w:rsidR="00000000" w:rsidRPr="00000000">
        <w:rPr>
          <w:rtl w:val="0"/>
        </w:rPr>
      </w:r>
    </w:p>
    <w:p w:rsidR="00000000" w:rsidDel="00000000" w:rsidP="00000000" w:rsidRDefault="00000000" w:rsidRPr="00000000" w14:paraId="00000030">
      <w:pPr>
        <w:ind w:left="720" w:firstLine="0"/>
        <w:rPr>
          <w:sz w:val="30"/>
          <w:szCs w:val="30"/>
        </w:rPr>
      </w:pPr>
      <w:r w:rsidDel="00000000" w:rsidR="00000000" w:rsidRPr="00000000">
        <w:rPr>
          <w:sz w:val="30"/>
          <w:szCs w:val="30"/>
          <w:rtl w:val="0"/>
        </w:rPr>
        <w:t xml:space="preserve">Explanation: When you cut a corner that is smaller than half of a square off, it will make a pentagon but, when the corner is exactly half of a square, it will make a triangle.</w:t>
      </w:r>
    </w:p>
    <w:p w:rsidR="00000000" w:rsidDel="00000000" w:rsidP="00000000" w:rsidRDefault="00000000" w:rsidRPr="00000000" w14:paraId="00000031">
      <w:pPr>
        <w:ind w:left="720" w:firstLine="0"/>
        <w:rPr>
          <w:sz w:val="30"/>
          <w:szCs w:val="30"/>
        </w:rPr>
      </w:pPr>
      <w:r w:rsidDel="00000000" w:rsidR="00000000" w:rsidRPr="00000000">
        <w:rPr>
          <w:rtl w:val="0"/>
        </w:rPr>
      </w:r>
    </w:p>
    <w:p w:rsidR="00000000" w:rsidDel="00000000" w:rsidP="00000000" w:rsidRDefault="00000000" w:rsidRPr="00000000" w14:paraId="00000032">
      <w:pPr>
        <w:numPr>
          <w:ilvl w:val="0"/>
          <w:numId w:val="1"/>
        </w:numPr>
        <w:ind w:left="720" w:hanging="360"/>
        <w:rPr>
          <w:sz w:val="30"/>
          <w:szCs w:val="30"/>
          <w:u w:val="none"/>
        </w:rPr>
      </w:pPr>
      <w:r w:rsidDel="00000000" w:rsidR="00000000" w:rsidRPr="00000000">
        <w:rPr>
          <w:sz w:val="30"/>
          <w:szCs w:val="30"/>
          <w:rtl w:val="0"/>
        </w:rPr>
        <w:t xml:space="preserve">‘A cuboid has 2 square faces.’</w:t>
      </w:r>
    </w:p>
    <w:p w:rsidR="00000000" w:rsidDel="00000000" w:rsidP="00000000" w:rsidRDefault="00000000" w:rsidRPr="00000000" w14:paraId="00000033">
      <w:pPr>
        <w:ind w:left="720" w:firstLine="0"/>
        <w:rPr>
          <w:sz w:val="30"/>
          <w:szCs w:val="30"/>
        </w:rPr>
      </w:pPr>
      <w:r w:rsidDel="00000000" w:rsidR="00000000" w:rsidRPr="00000000">
        <w:rPr>
          <w:rtl w:val="0"/>
        </w:rPr>
      </w:r>
    </w:p>
    <w:p w:rsidR="00000000" w:rsidDel="00000000" w:rsidP="00000000" w:rsidRDefault="00000000" w:rsidRPr="00000000" w14:paraId="00000034">
      <w:pPr>
        <w:ind w:left="720" w:firstLine="0"/>
        <w:rPr>
          <w:sz w:val="30"/>
          <w:szCs w:val="30"/>
        </w:rPr>
      </w:pPr>
      <w:r w:rsidDel="00000000" w:rsidR="00000000" w:rsidRPr="00000000">
        <w:rPr>
          <w:sz w:val="30"/>
          <w:szCs w:val="30"/>
          <w:rtl w:val="0"/>
        </w:rPr>
        <w:t xml:space="preserve">Sometimes. This question can be proved right and wrong.</w:t>
      </w:r>
    </w:p>
    <w:p w:rsidR="00000000" w:rsidDel="00000000" w:rsidP="00000000" w:rsidRDefault="00000000" w:rsidRPr="00000000" w14:paraId="00000035">
      <w:pPr>
        <w:ind w:left="720" w:firstLine="0"/>
        <w:rPr>
          <w:sz w:val="30"/>
          <w:szCs w:val="30"/>
        </w:rPr>
      </w:pPr>
      <w:r w:rsidDel="00000000" w:rsidR="00000000" w:rsidRPr="00000000">
        <w:rPr>
          <w:rtl w:val="0"/>
        </w:rPr>
      </w:r>
    </w:p>
    <w:p w:rsidR="00000000" w:rsidDel="00000000" w:rsidP="00000000" w:rsidRDefault="00000000" w:rsidRPr="00000000" w14:paraId="00000036">
      <w:pPr>
        <w:ind w:left="720" w:firstLine="0"/>
        <w:rPr>
          <w:sz w:val="30"/>
          <w:szCs w:val="30"/>
        </w:rPr>
      </w:pPr>
      <w:r w:rsidDel="00000000" w:rsidR="00000000" w:rsidRPr="00000000">
        <w:rPr>
          <w:sz w:val="30"/>
          <w:szCs w:val="30"/>
          <w:rtl w:val="0"/>
        </w:rPr>
        <w:t xml:space="preserve">Example: </w:t>
      </w:r>
      <w:r w:rsidDel="00000000" w:rsidR="00000000" w:rsidRPr="00000000">
        <w:rPr>
          <w:sz w:val="30"/>
          <w:szCs w:val="30"/>
        </w:rPr>
        <w:drawing>
          <wp:inline distB="114300" distT="114300" distL="114300" distR="114300">
            <wp:extent cx="843558" cy="557606"/>
            <wp:effectExtent b="0" l="0" r="0" t="0"/>
            <wp:docPr id="1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843558" cy="557606"/>
                    </a:xfrm>
                    <a:prstGeom prst="rect"/>
                    <a:ln/>
                  </pic:spPr>
                </pic:pic>
              </a:graphicData>
            </a:graphic>
          </wp:inline>
        </w:drawing>
      </w:r>
      <w:r w:rsidDel="00000000" w:rsidR="00000000" w:rsidRPr="00000000">
        <w:rPr>
          <w:sz w:val="30"/>
          <w:szCs w:val="30"/>
          <w:rtl w:val="0"/>
        </w:rPr>
        <w:t xml:space="preserve"> </w:t>
      </w:r>
    </w:p>
    <w:p w:rsidR="00000000" w:rsidDel="00000000" w:rsidP="00000000" w:rsidRDefault="00000000" w:rsidRPr="00000000" w14:paraId="00000037">
      <w:pPr>
        <w:ind w:left="720" w:firstLine="0"/>
        <w:rPr>
          <w:sz w:val="30"/>
          <w:szCs w:val="30"/>
        </w:rPr>
      </w:pPr>
      <w:r w:rsidDel="00000000" w:rsidR="00000000" w:rsidRPr="00000000">
        <w:rPr>
          <w:rtl w:val="0"/>
        </w:rPr>
      </w:r>
    </w:p>
    <w:p w:rsidR="00000000" w:rsidDel="00000000" w:rsidP="00000000" w:rsidRDefault="00000000" w:rsidRPr="00000000" w14:paraId="00000038">
      <w:pPr>
        <w:ind w:left="720" w:firstLine="0"/>
        <w:rPr>
          <w:sz w:val="30"/>
          <w:szCs w:val="30"/>
        </w:rPr>
      </w:pPr>
      <w:r w:rsidDel="00000000" w:rsidR="00000000" w:rsidRPr="00000000">
        <w:rPr>
          <w:sz w:val="30"/>
          <w:szCs w:val="30"/>
          <w:rtl w:val="0"/>
        </w:rPr>
        <w:t xml:space="preserve">Counterexample: </w:t>
      </w:r>
      <w:r w:rsidDel="00000000" w:rsidR="00000000" w:rsidRPr="00000000">
        <w:rPr>
          <w:sz w:val="30"/>
          <w:szCs w:val="30"/>
        </w:rPr>
        <w:drawing>
          <wp:inline distB="114300" distT="114300" distL="114300" distR="114300">
            <wp:extent cx="634678" cy="716951"/>
            <wp:effectExtent b="0" l="0" r="0" t="0"/>
            <wp:docPr id="9"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634678" cy="716951"/>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720" w:firstLine="0"/>
        <w:rPr>
          <w:sz w:val="30"/>
          <w:szCs w:val="30"/>
        </w:rPr>
      </w:pPr>
      <w:r w:rsidDel="00000000" w:rsidR="00000000" w:rsidRPr="00000000">
        <w:rPr>
          <w:rtl w:val="0"/>
        </w:rPr>
      </w:r>
    </w:p>
    <w:p w:rsidR="00000000" w:rsidDel="00000000" w:rsidP="00000000" w:rsidRDefault="00000000" w:rsidRPr="00000000" w14:paraId="0000003A">
      <w:pPr>
        <w:ind w:left="720" w:firstLine="0"/>
        <w:rPr>
          <w:sz w:val="30"/>
          <w:szCs w:val="30"/>
        </w:rPr>
      </w:pPr>
      <w:r w:rsidDel="00000000" w:rsidR="00000000" w:rsidRPr="00000000">
        <w:rPr>
          <w:sz w:val="30"/>
          <w:szCs w:val="30"/>
          <w:rtl w:val="0"/>
        </w:rPr>
        <w:t xml:space="preserve">Explanation: A cuboid can have 1 set of square faces, or it can have no square faces but, it cannot have 2 sets of square faces without having a third. On the other hand, it can have 3 sets of square faces, making a cube which is also a cuboid. </w:t>
      </w:r>
    </w:p>
    <w:p w:rsidR="00000000" w:rsidDel="00000000" w:rsidP="00000000" w:rsidRDefault="00000000" w:rsidRPr="00000000" w14:paraId="0000003B">
      <w:pPr>
        <w:ind w:left="720" w:firstLine="0"/>
        <w:rPr>
          <w:sz w:val="30"/>
          <w:szCs w:val="30"/>
        </w:rPr>
      </w:pPr>
      <w:r w:rsidDel="00000000" w:rsidR="00000000" w:rsidRPr="00000000">
        <w:rPr>
          <w:rtl w:val="0"/>
        </w:rPr>
      </w:r>
    </w:p>
    <w:p w:rsidR="00000000" w:rsidDel="00000000" w:rsidP="00000000" w:rsidRDefault="00000000" w:rsidRPr="00000000" w14:paraId="0000003C">
      <w:pPr>
        <w:numPr>
          <w:ilvl w:val="0"/>
          <w:numId w:val="1"/>
        </w:numPr>
        <w:ind w:left="720" w:hanging="360"/>
        <w:rPr>
          <w:sz w:val="30"/>
          <w:szCs w:val="30"/>
          <w:u w:val="none"/>
        </w:rPr>
      </w:pPr>
      <w:r w:rsidDel="00000000" w:rsidR="00000000" w:rsidRPr="00000000">
        <w:rPr>
          <w:sz w:val="30"/>
          <w:szCs w:val="30"/>
          <w:rtl w:val="0"/>
        </w:rPr>
        <w:t xml:space="preserve">‘When you cut off a piece from a 2d shape you reduce the area and perimeter.’</w:t>
      </w:r>
    </w:p>
    <w:p w:rsidR="00000000" w:rsidDel="00000000" w:rsidP="00000000" w:rsidRDefault="00000000" w:rsidRPr="00000000" w14:paraId="0000003D">
      <w:pPr>
        <w:ind w:left="720" w:firstLine="0"/>
        <w:rPr>
          <w:sz w:val="30"/>
          <w:szCs w:val="30"/>
        </w:rPr>
      </w:pPr>
      <w:r w:rsidDel="00000000" w:rsidR="00000000" w:rsidRPr="00000000">
        <w:rPr>
          <w:rtl w:val="0"/>
        </w:rPr>
      </w:r>
    </w:p>
    <w:p w:rsidR="00000000" w:rsidDel="00000000" w:rsidP="00000000" w:rsidRDefault="00000000" w:rsidRPr="00000000" w14:paraId="0000003E">
      <w:pPr>
        <w:ind w:left="720" w:firstLine="0"/>
        <w:rPr>
          <w:sz w:val="30"/>
          <w:szCs w:val="30"/>
        </w:rPr>
      </w:pPr>
      <w:r w:rsidDel="00000000" w:rsidR="00000000" w:rsidRPr="00000000">
        <w:rPr>
          <w:sz w:val="30"/>
          <w:szCs w:val="30"/>
          <w:rtl w:val="0"/>
        </w:rPr>
        <w:t xml:space="preserve">Always. This question cannot be proved wrong.</w:t>
      </w:r>
    </w:p>
    <w:p w:rsidR="00000000" w:rsidDel="00000000" w:rsidP="00000000" w:rsidRDefault="00000000" w:rsidRPr="00000000" w14:paraId="0000003F">
      <w:pPr>
        <w:ind w:left="720" w:firstLine="0"/>
        <w:rPr>
          <w:sz w:val="30"/>
          <w:szCs w:val="30"/>
        </w:rPr>
      </w:pPr>
      <w:r w:rsidDel="00000000" w:rsidR="00000000" w:rsidRPr="00000000">
        <w:rPr>
          <w:rtl w:val="0"/>
        </w:rPr>
      </w:r>
    </w:p>
    <w:p w:rsidR="00000000" w:rsidDel="00000000" w:rsidP="00000000" w:rsidRDefault="00000000" w:rsidRPr="00000000" w14:paraId="00000040">
      <w:pPr>
        <w:ind w:left="720" w:firstLine="0"/>
        <w:rPr>
          <w:sz w:val="30"/>
          <w:szCs w:val="30"/>
        </w:rPr>
      </w:pPr>
      <w:r w:rsidDel="00000000" w:rsidR="00000000" w:rsidRPr="00000000">
        <w:rPr>
          <w:sz w:val="30"/>
          <w:szCs w:val="30"/>
          <w:rtl w:val="0"/>
        </w:rPr>
        <w:t xml:space="preserve">Example: </w:t>
      </w:r>
      <w:r w:rsidDel="00000000" w:rsidR="00000000" w:rsidRPr="00000000">
        <w:rPr>
          <w:sz w:val="30"/>
          <w:szCs w:val="30"/>
        </w:rPr>
        <w:drawing>
          <wp:inline distB="114300" distT="114300" distL="114300" distR="114300">
            <wp:extent cx="2728913" cy="2115896"/>
            <wp:effectExtent b="0" l="0" r="0" t="0"/>
            <wp:docPr id="4" name="image18.png"/>
            <a:graphic>
              <a:graphicData uri="http://schemas.openxmlformats.org/drawingml/2006/picture">
                <pic:pic>
                  <pic:nvPicPr>
                    <pic:cNvPr id="0" name="image18.png"/>
                    <pic:cNvPicPr preferRelativeResize="0"/>
                  </pic:nvPicPr>
                  <pic:blipFill>
                    <a:blip r:embed="rId17"/>
                    <a:srcRect b="0" l="10299" r="20930" t="5309"/>
                    <a:stretch>
                      <a:fillRect/>
                    </a:stretch>
                  </pic:blipFill>
                  <pic:spPr>
                    <a:xfrm>
                      <a:off x="0" y="0"/>
                      <a:ext cx="2728913" cy="211589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720" w:firstLine="0"/>
        <w:rPr>
          <w:sz w:val="30"/>
          <w:szCs w:val="30"/>
        </w:rPr>
      </w:pPr>
      <w:r w:rsidDel="00000000" w:rsidR="00000000" w:rsidRPr="00000000">
        <w:rPr>
          <w:rtl w:val="0"/>
        </w:rPr>
      </w:r>
    </w:p>
    <w:p w:rsidR="00000000" w:rsidDel="00000000" w:rsidP="00000000" w:rsidRDefault="00000000" w:rsidRPr="00000000" w14:paraId="00000042">
      <w:pPr>
        <w:ind w:left="720" w:firstLine="0"/>
        <w:rPr>
          <w:sz w:val="30"/>
          <w:szCs w:val="30"/>
        </w:rPr>
      </w:pPr>
      <w:r w:rsidDel="00000000" w:rsidR="00000000" w:rsidRPr="00000000">
        <w:rPr>
          <w:sz w:val="30"/>
          <w:szCs w:val="30"/>
          <w:rtl w:val="0"/>
        </w:rPr>
        <w:t xml:space="preserve">Explanation: When you cut off any part from a 2d shape, the perimeter will always be lessened. As a result of this change, the area will also decrease because the area is the base times the height and -for a triangle- divided by 2. This can never be different because you can never increase by taking away.</w:t>
      </w:r>
    </w:p>
    <w:p w:rsidR="00000000" w:rsidDel="00000000" w:rsidP="00000000" w:rsidRDefault="00000000" w:rsidRPr="00000000" w14:paraId="00000043">
      <w:pPr>
        <w:ind w:left="720" w:firstLine="0"/>
        <w:rPr>
          <w:sz w:val="30"/>
          <w:szCs w:val="30"/>
        </w:rPr>
      </w:pPr>
      <w:r w:rsidDel="00000000" w:rsidR="00000000" w:rsidRPr="00000000">
        <w:rPr>
          <w:rtl w:val="0"/>
        </w:rPr>
      </w:r>
    </w:p>
    <w:p w:rsidR="00000000" w:rsidDel="00000000" w:rsidP="00000000" w:rsidRDefault="00000000" w:rsidRPr="00000000" w14:paraId="00000044">
      <w:pPr>
        <w:numPr>
          <w:ilvl w:val="0"/>
          <w:numId w:val="1"/>
        </w:numPr>
        <w:ind w:left="720" w:hanging="360"/>
        <w:rPr>
          <w:sz w:val="30"/>
          <w:szCs w:val="30"/>
          <w:u w:val="none"/>
        </w:rPr>
      </w:pPr>
      <w:r w:rsidDel="00000000" w:rsidR="00000000" w:rsidRPr="00000000">
        <w:rPr>
          <w:sz w:val="30"/>
          <w:szCs w:val="30"/>
          <w:rtl w:val="0"/>
        </w:rPr>
        <w:t xml:space="preserve">‘Triangles tessellate.’ </w:t>
      </w:r>
    </w:p>
    <w:p w:rsidR="00000000" w:rsidDel="00000000" w:rsidP="00000000" w:rsidRDefault="00000000" w:rsidRPr="00000000" w14:paraId="00000045">
      <w:pPr>
        <w:ind w:left="720" w:firstLine="0"/>
        <w:rPr>
          <w:sz w:val="30"/>
          <w:szCs w:val="30"/>
        </w:rPr>
      </w:pPr>
      <w:r w:rsidDel="00000000" w:rsidR="00000000" w:rsidRPr="00000000">
        <w:rPr>
          <w:rtl w:val="0"/>
        </w:rPr>
      </w:r>
    </w:p>
    <w:p w:rsidR="00000000" w:rsidDel="00000000" w:rsidP="00000000" w:rsidRDefault="00000000" w:rsidRPr="00000000" w14:paraId="00000046">
      <w:pPr>
        <w:ind w:left="720" w:firstLine="0"/>
        <w:rPr>
          <w:sz w:val="30"/>
          <w:szCs w:val="30"/>
        </w:rPr>
      </w:pPr>
      <w:r w:rsidDel="00000000" w:rsidR="00000000" w:rsidRPr="00000000">
        <w:rPr>
          <w:sz w:val="30"/>
          <w:szCs w:val="30"/>
          <w:rtl w:val="0"/>
        </w:rPr>
        <w:t xml:space="preserve">Always. This question can only be proved right. </w:t>
      </w:r>
    </w:p>
    <w:p w:rsidR="00000000" w:rsidDel="00000000" w:rsidP="00000000" w:rsidRDefault="00000000" w:rsidRPr="00000000" w14:paraId="00000047">
      <w:pPr>
        <w:ind w:left="720" w:firstLine="0"/>
        <w:rPr>
          <w:sz w:val="30"/>
          <w:szCs w:val="30"/>
        </w:rPr>
      </w:pPr>
      <w:r w:rsidDel="00000000" w:rsidR="00000000" w:rsidRPr="00000000">
        <w:rPr>
          <w:rtl w:val="0"/>
        </w:rPr>
      </w:r>
    </w:p>
    <w:p w:rsidR="00000000" w:rsidDel="00000000" w:rsidP="00000000" w:rsidRDefault="00000000" w:rsidRPr="00000000" w14:paraId="00000048">
      <w:pPr>
        <w:ind w:left="720" w:firstLine="0"/>
        <w:rPr>
          <w:sz w:val="30"/>
          <w:szCs w:val="30"/>
        </w:rPr>
      </w:pPr>
      <w:r w:rsidDel="00000000" w:rsidR="00000000" w:rsidRPr="00000000">
        <w:rPr>
          <w:sz w:val="30"/>
          <w:szCs w:val="30"/>
          <w:rtl w:val="0"/>
        </w:rPr>
        <w:t xml:space="preserve">Examples:</w:t>
      </w:r>
      <w:r w:rsidDel="00000000" w:rsidR="00000000" w:rsidRPr="00000000">
        <w:rPr>
          <w:sz w:val="30"/>
          <w:szCs w:val="30"/>
        </w:rPr>
        <w:drawing>
          <wp:inline distB="114300" distT="114300" distL="114300" distR="114300">
            <wp:extent cx="995363" cy="696754"/>
            <wp:effectExtent b="0" l="0" r="0" t="0"/>
            <wp:docPr id="12" name="image11.gif"/>
            <a:graphic>
              <a:graphicData uri="http://schemas.openxmlformats.org/drawingml/2006/picture">
                <pic:pic>
                  <pic:nvPicPr>
                    <pic:cNvPr id="0" name="image11.gif"/>
                    <pic:cNvPicPr preferRelativeResize="0"/>
                  </pic:nvPicPr>
                  <pic:blipFill>
                    <a:blip r:embed="rId18"/>
                    <a:srcRect b="0" l="0" r="0" t="7048"/>
                    <a:stretch>
                      <a:fillRect/>
                    </a:stretch>
                  </pic:blipFill>
                  <pic:spPr>
                    <a:xfrm>
                      <a:off x="0" y="0"/>
                      <a:ext cx="995363" cy="696754"/>
                    </a:xfrm>
                    <a:prstGeom prst="rect"/>
                    <a:ln/>
                  </pic:spPr>
                </pic:pic>
              </a:graphicData>
            </a:graphic>
          </wp:inline>
        </w:drawing>
      </w:r>
      <w:r w:rsidDel="00000000" w:rsidR="00000000" w:rsidRPr="00000000">
        <w:rPr>
          <w:sz w:val="30"/>
          <w:szCs w:val="30"/>
        </w:rPr>
        <w:drawing>
          <wp:inline distB="114300" distT="114300" distL="114300" distR="114300">
            <wp:extent cx="785813" cy="762700"/>
            <wp:effectExtent b="0" l="0" r="0" t="0"/>
            <wp:docPr id="1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85813" cy="762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720" w:firstLine="0"/>
        <w:rPr>
          <w:sz w:val="30"/>
          <w:szCs w:val="30"/>
        </w:rPr>
      </w:pPr>
      <w:r w:rsidDel="00000000" w:rsidR="00000000" w:rsidRPr="00000000">
        <w:rPr>
          <w:rtl w:val="0"/>
        </w:rPr>
      </w:r>
    </w:p>
    <w:p w:rsidR="00000000" w:rsidDel="00000000" w:rsidP="00000000" w:rsidRDefault="00000000" w:rsidRPr="00000000" w14:paraId="0000004A">
      <w:pPr>
        <w:ind w:left="720" w:firstLine="0"/>
        <w:rPr>
          <w:sz w:val="30"/>
          <w:szCs w:val="30"/>
        </w:rPr>
      </w:pPr>
      <w:r w:rsidDel="00000000" w:rsidR="00000000" w:rsidRPr="00000000">
        <w:rPr>
          <w:sz w:val="30"/>
          <w:szCs w:val="30"/>
          <w:rtl w:val="0"/>
        </w:rPr>
        <w:t xml:space="preserve">Explanation: Triangles can always be used to tessellate, in other words cover a surface, even if they are not the same type of triangle. In the second picture above, there are 2 different types of triangles and they are still tessellating. It is impossible to have triangles that do not tessellate.</w:t>
      </w:r>
    </w:p>
    <w:p w:rsidR="00000000" w:rsidDel="00000000" w:rsidP="00000000" w:rsidRDefault="00000000" w:rsidRPr="00000000" w14:paraId="0000004B">
      <w:pPr>
        <w:ind w:left="720" w:firstLine="0"/>
        <w:rPr>
          <w:sz w:val="30"/>
          <w:szCs w:val="30"/>
        </w:rPr>
      </w:pPr>
      <w:r w:rsidDel="00000000" w:rsidR="00000000" w:rsidRPr="00000000">
        <w:rPr>
          <w:sz w:val="30"/>
          <w:szCs w:val="30"/>
          <w:rtl w:val="0"/>
        </w:rPr>
        <w:t xml:space="preserve"> </w:t>
      </w:r>
    </w:p>
    <w:p w:rsidR="00000000" w:rsidDel="00000000" w:rsidP="00000000" w:rsidRDefault="00000000" w:rsidRPr="00000000" w14:paraId="0000004C">
      <w:pPr>
        <w:numPr>
          <w:ilvl w:val="0"/>
          <w:numId w:val="1"/>
        </w:numPr>
        <w:ind w:left="720" w:hanging="360"/>
        <w:rPr>
          <w:sz w:val="30"/>
          <w:szCs w:val="30"/>
          <w:u w:val="none"/>
        </w:rPr>
      </w:pPr>
      <w:r w:rsidDel="00000000" w:rsidR="00000000" w:rsidRPr="00000000">
        <w:rPr>
          <w:sz w:val="30"/>
          <w:szCs w:val="30"/>
          <w:rtl w:val="0"/>
        </w:rPr>
        <w:t xml:space="preserve">The number of lines of symmetry in a regular shape is equal to the number of sides.’</w:t>
      </w:r>
    </w:p>
    <w:p w:rsidR="00000000" w:rsidDel="00000000" w:rsidP="00000000" w:rsidRDefault="00000000" w:rsidRPr="00000000" w14:paraId="0000004D">
      <w:pPr>
        <w:ind w:left="720" w:firstLine="0"/>
        <w:rPr>
          <w:sz w:val="30"/>
          <w:szCs w:val="30"/>
        </w:rPr>
      </w:pPr>
      <w:r w:rsidDel="00000000" w:rsidR="00000000" w:rsidRPr="00000000">
        <w:rPr>
          <w:rtl w:val="0"/>
        </w:rPr>
      </w:r>
    </w:p>
    <w:p w:rsidR="00000000" w:rsidDel="00000000" w:rsidP="00000000" w:rsidRDefault="00000000" w:rsidRPr="00000000" w14:paraId="0000004E">
      <w:pPr>
        <w:ind w:left="720" w:firstLine="0"/>
        <w:rPr>
          <w:sz w:val="30"/>
          <w:szCs w:val="30"/>
        </w:rPr>
      </w:pPr>
      <w:r w:rsidDel="00000000" w:rsidR="00000000" w:rsidRPr="00000000">
        <w:rPr>
          <w:sz w:val="30"/>
          <w:szCs w:val="30"/>
          <w:rtl w:val="0"/>
        </w:rPr>
        <w:t xml:space="preserve">Always. This question cannot be proved wrong.</w:t>
      </w:r>
    </w:p>
    <w:p w:rsidR="00000000" w:rsidDel="00000000" w:rsidP="00000000" w:rsidRDefault="00000000" w:rsidRPr="00000000" w14:paraId="0000004F">
      <w:pPr>
        <w:ind w:left="720" w:firstLine="0"/>
        <w:rPr>
          <w:sz w:val="30"/>
          <w:szCs w:val="30"/>
        </w:rPr>
      </w:pPr>
      <w:r w:rsidDel="00000000" w:rsidR="00000000" w:rsidRPr="00000000">
        <w:rPr>
          <w:rtl w:val="0"/>
        </w:rPr>
      </w:r>
    </w:p>
    <w:p w:rsidR="00000000" w:rsidDel="00000000" w:rsidP="00000000" w:rsidRDefault="00000000" w:rsidRPr="00000000" w14:paraId="00000050">
      <w:pPr>
        <w:ind w:left="720" w:firstLine="0"/>
        <w:rPr>
          <w:sz w:val="30"/>
          <w:szCs w:val="30"/>
        </w:rPr>
      </w:pPr>
      <w:r w:rsidDel="00000000" w:rsidR="00000000" w:rsidRPr="00000000">
        <w:rPr>
          <w:sz w:val="30"/>
          <w:szCs w:val="30"/>
          <w:rtl w:val="0"/>
        </w:rPr>
        <w:t xml:space="preserve">Examples: </w:t>
      </w:r>
      <w:r w:rsidDel="00000000" w:rsidR="00000000" w:rsidRPr="00000000">
        <w:rPr>
          <w:sz w:val="30"/>
          <w:szCs w:val="30"/>
        </w:rPr>
        <w:drawing>
          <wp:inline distB="114300" distT="114300" distL="114300" distR="114300">
            <wp:extent cx="4449785" cy="1030477"/>
            <wp:effectExtent b="0" l="0" r="0" t="0"/>
            <wp:docPr id="11" name="image17.png"/>
            <a:graphic>
              <a:graphicData uri="http://schemas.openxmlformats.org/drawingml/2006/picture">
                <pic:pic>
                  <pic:nvPicPr>
                    <pic:cNvPr id="0" name="image17.png"/>
                    <pic:cNvPicPr preferRelativeResize="0"/>
                  </pic:nvPicPr>
                  <pic:blipFill>
                    <a:blip r:embed="rId20"/>
                    <a:srcRect b="9903" l="0" r="0" t="20451"/>
                    <a:stretch>
                      <a:fillRect/>
                    </a:stretch>
                  </pic:blipFill>
                  <pic:spPr>
                    <a:xfrm>
                      <a:off x="0" y="0"/>
                      <a:ext cx="4449785" cy="103047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720" w:firstLine="0"/>
        <w:rPr>
          <w:sz w:val="30"/>
          <w:szCs w:val="30"/>
        </w:rPr>
      </w:pPr>
      <w:r w:rsidDel="00000000" w:rsidR="00000000" w:rsidRPr="00000000">
        <w:rPr>
          <w:rtl w:val="0"/>
        </w:rPr>
      </w:r>
    </w:p>
    <w:p w:rsidR="00000000" w:rsidDel="00000000" w:rsidP="00000000" w:rsidRDefault="00000000" w:rsidRPr="00000000" w14:paraId="00000052">
      <w:pPr>
        <w:ind w:left="720" w:firstLine="0"/>
        <w:rPr>
          <w:sz w:val="30"/>
          <w:szCs w:val="30"/>
        </w:rPr>
      </w:pPr>
      <w:r w:rsidDel="00000000" w:rsidR="00000000" w:rsidRPr="00000000">
        <w:rPr>
          <w:sz w:val="30"/>
          <w:szCs w:val="30"/>
          <w:rtl w:val="0"/>
        </w:rPr>
        <w:t xml:space="preserve">Explanation: In a regular 2d shape where the number of sides are odd, you have to count the vertices and that is how many lines of symmetry you have. In a regular 2d shape where the number of sides are even, you have to count up all the pairs of opposite sides and add that number to the number of vertices.  As the sides will all be equal, the number of vertices and sides will be the same.</w:t>
      </w:r>
    </w:p>
    <w:p w:rsidR="00000000" w:rsidDel="00000000" w:rsidP="00000000" w:rsidRDefault="00000000" w:rsidRPr="00000000" w14:paraId="00000053">
      <w:pPr>
        <w:ind w:left="720" w:firstLine="0"/>
        <w:rPr>
          <w:sz w:val="30"/>
          <w:szCs w:val="30"/>
        </w:rPr>
      </w:pPr>
      <w:r w:rsidDel="00000000" w:rsidR="00000000" w:rsidRPr="00000000">
        <w:rPr>
          <w:rtl w:val="0"/>
        </w:rPr>
      </w:r>
    </w:p>
    <w:p w:rsidR="00000000" w:rsidDel="00000000" w:rsidP="00000000" w:rsidRDefault="00000000" w:rsidRPr="00000000" w14:paraId="00000054">
      <w:pPr>
        <w:numPr>
          <w:ilvl w:val="0"/>
          <w:numId w:val="1"/>
        </w:numPr>
        <w:ind w:left="720" w:hanging="360"/>
        <w:rPr>
          <w:sz w:val="30"/>
          <w:szCs w:val="30"/>
          <w:u w:val="none"/>
        </w:rPr>
      </w:pPr>
      <w:r w:rsidDel="00000000" w:rsidR="00000000" w:rsidRPr="00000000">
        <w:rPr>
          <w:sz w:val="30"/>
          <w:szCs w:val="30"/>
          <w:rtl w:val="0"/>
        </w:rPr>
        <w:t xml:space="preserve">‘Quadrilaterals can be cut into 2 equal triangles.’</w:t>
      </w:r>
    </w:p>
    <w:p w:rsidR="00000000" w:rsidDel="00000000" w:rsidP="00000000" w:rsidRDefault="00000000" w:rsidRPr="00000000" w14:paraId="00000055">
      <w:pPr>
        <w:ind w:left="720" w:firstLine="0"/>
        <w:rPr>
          <w:sz w:val="30"/>
          <w:szCs w:val="30"/>
        </w:rPr>
      </w:pPr>
      <w:r w:rsidDel="00000000" w:rsidR="00000000" w:rsidRPr="00000000">
        <w:rPr>
          <w:rtl w:val="0"/>
        </w:rPr>
      </w:r>
    </w:p>
    <w:p w:rsidR="00000000" w:rsidDel="00000000" w:rsidP="00000000" w:rsidRDefault="00000000" w:rsidRPr="00000000" w14:paraId="00000056">
      <w:pPr>
        <w:ind w:left="720" w:firstLine="0"/>
        <w:rPr>
          <w:sz w:val="30"/>
          <w:szCs w:val="30"/>
        </w:rPr>
      </w:pPr>
      <w:r w:rsidDel="00000000" w:rsidR="00000000" w:rsidRPr="00000000">
        <w:rPr>
          <w:sz w:val="30"/>
          <w:szCs w:val="30"/>
          <w:rtl w:val="0"/>
        </w:rPr>
        <w:t xml:space="preserve">Sometimes. This question can be proved right and wrong.</w:t>
      </w:r>
    </w:p>
    <w:p w:rsidR="00000000" w:rsidDel="00000000" w:rsidP="00000000" w:rsidRDefault="00000000" w:rsidRPr="00000000" w14:paraId="00000057">
      <w:pPr>
        <w:ind w:left="720" w:firstLine="0"/>
        <w:rPr>
          <w:sz w:val="30"/>
          <w:szCs w:val="30"/>
        </w:rPr>
      </w:pPr>
      <w:r w:rsidDel="00000000" w:rsidR="00000000" w:rsidRPr="00000000">
        <w:rPr>
          <w:rtl w:val="0"/>
        </w:rPr>
      </w:r>
    </w:p>
    <w:p w:rsidR="00000000" w:rsidDel="00000000" w:rsidP="00000000" w:rsidRDefault="00000000" w:rsidRPr="00000000" w14:paraId="00000058">
      <w:pPr>
        <w:ind w:left="720" w:firstLine="0"/>
        <w:rPr>
          <w:sz w:val="30"/>
          <w:szCs w:val="30"/>
        </w:rPr>
      </w:pPr>
      <w:r w:rsidDel="00000000" w:rsidR="00000000" w:rsidRPr="00000000">
        <w:rPr>
          <w:sz w:val="30"/>
          <w:szCs w:val="30"/>
          <w:rtl w:val="0"/>
        </w:rPr>
        <w:t xml:space="preserve">Examples: </w:t>
      </w:r>
      <w:r w:rsidDel="00000000" w:rsidR="00000000" w:rsidRPr="00000000">
        <w:rPr>
          <w:sz w:val="30"/>
          <w:szCs w:val="30"/>
        </w:rPr>
        <w:drawing>
          <wp:inline distB="114300" distT="114300" distL="114300" distR="114300">
            <wp:extent cx="514355" cy="384353"/>
            <wp:effectExtent b="0" l="0" r="0" t="0"/>
            <wp:docPr id="3"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14355" cy="384353"/>
                    </a:xfrm>
                    <a:prstGeom prst="rect"/>
                    <a:ln/>
                  </pic:spPr>
                </pic:pic>
              </a:graphicData>
            </a:graphic>
          </wp:inline>
        </w:drawing>
      </w:r>
      <w:r w:rsidDel="00000000" w:rsidR="00000000" w:rsidRPr="00000000">
        <w:rPr>
          <w:sz w:val="30"/>
          <w:szCs w:val="30"/>
        </w:rPr>
        <w:drawing>
          <wp:inline distB="114300" distT="114300" distL="114300" distR="114300">
            <wp:extent cx="710208" cy="355104"/>
            <wp:effectExtent b="0" l="0" r="0" t="0"/>
            <wp:docPr id="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710208" cy="35510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720" w:firstLine="0"/>
        <w:rPr>
          <w:sz w:val="30"/>
          <w:szCs w:val="30"/>
        </w:rPr>
      </w:pPr>
      <w:r w:rsidDel="00000000" w:rsidR="00000000" w:rsidRPr="00000000">
        <w:rPr>
          <w:rtl w:val="0"/>
        </w:rPr>
      </w:r>
    </w:p>
    <w:p w:rsidR="00000000" w:rsidDel="00000000" w:rsidP="00000000" w:rsidRDefault="00000000" w:rsidRPr="00000000" w14:paraId="0000005A">
      <w:pPr>
        <w:ind w:left="720" w:firstLine="0"/>
        <w:rPr>
          <w:sz w:val="30"/>
          <w:szCs w:val="30"/>
        </w:rPr>
      </w:pPr>
      <w:r w:rsidDel="00000000" w:rsidR="00000000" w:rsidRPr="00000000">
        <w:rPr>
          <w:sz w:val="30"/>
          <w:szCs w:val="30"/>
          <w:rtl w:val="0"/>
        </w:rPr>
        <w:t xml:space="preserve">Counterexample: </w:t>
      </w:r>
      <w:r w:rsidDel="00000000" w:rsidR="00000000" w:rsidRPr="00000000">
        <w:rPr>
          <w:sz w:val="30"/>
          <w:szCs w:val="30"/>
        </w:rPr>
        <w:drawing>
          <wp:inline distB="114300" distT="114300" distL="114300" distR="114300">
            <wp:extent cx="862013" cy="767545"/>
            <wp:effectExtent b="0" l="0" r="0" t="0"/>
            <wp:docPr id="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862013" cy="76754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720" w:firstLine="0"/>
        <w:rPr>
          <w:sz w:val="30"/>
          <w:szCs w:val="30"/>
        </w:rPr>
      </w:pPr>
      <w:r w:rsidDel="00000000" w:rsidR="00000000" w:rsidRPr="00000000">
        <w:rPr>
          <w:rtl w:val="0"/>
        </w:rPr>
      </w:r>
    </w:p>
    <w:p w:rsidR="00000000" w:rsidDel="00000000" w:rsidP="00000000" w:rsidRDefault="00000000" w:rsidRPr="00000000" w14:paraId="0000005C">
      <w:pPr>
        <w:ind w:left="720" w:firstLine="0"/>
        <w:rPr>
          <w:sz w:val="30"/>
          <w:szCs w:val="30"/>
        </w:rPr>
      </w:pPr>
      <w:r w:rsidDel="00000000" w:rsidR="00000000" w:rsidRPr="00000000">
        <w:rPr>
          <w:sz w:val="30"/>
          <w:szCs w:val="30"/>
          <w:rtl w:val="0"/>
        </w:rPr>
        <w:t xml:space="preserve">Explanation: In a regular quadrilateral, the shape can be cut in half diagonally to make 2 equal triangles. In an irregular shape however, the sides are all different so it is impossible to make 2 equal triangles from this sort of shape.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11" Type="http://schemas.openxmlformats.org/officeDocument/2006/relationships/image" Target="media/image4.png"/><Relationship Id="rId22" Type="http://schemas.openxmlformats.org/officeDocument/2006/relationships/image" Target="media/image9.png"/><Relationship Id="rId10" Type="http://schemas.openxmlformats.org/officeDocument/2006/relationships/image" Target="media/image12.jpg"/><Relationship Id="rId21"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2.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6.png"/><Relationship Id="rId14" Type="http://schemas.openxmlformats.org/officeDocument/2006/relationships/image" Target="media/image15.png"/><Relationship Id="rId17" Type="http://schemas.openxmlformats.org/officeDocument/2006/relationships/image" Target="media/image18.png"/><Relationship Id="rId16" Type="http://schemas.openxmlformats.org/officeDocument/2006/relationships/image" Target="media/image19.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8.png"/><Relationship Id="rId18" Type="http://schemas.openxmlformats.org/officeDocument/2006/relationships/image" Target="media/image11.gif"/><Relationship Id="rId7" Type="http://schemas.openxmlformats.org/officeDocument/2006/relationships/image" Target="media/image10.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