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FB" w:rsidRDefault="000A1CF2">
      <w:pPr>
        <w:rPr>
          <w:u w:val="single"/>
        </w:rPr>
      </w:pPr>
      <w:r w:rsidRPr="000A1CF2">
        <w:rPr>
          <w:u w:val="single"/>
        </w:rPr>
        <w:t xml:space="preserve">Solution to </w:t>
      </w:r>
      <w:proofErr w:type="spellStart"/>
      <w:r w:rsidRPr="000A1CF2">
        <w:rPr>
          <w:u w:val="single"/>
        </w:rPr>
        <w:t>Hexy-Metry</w:t>
      </w:r>
      <w:proofErr w:type="spellEnd"/>
      <w:r>
        <w:rPr>
          <w:u w:val="single"/>
        </w:rPr>
        <w:t xml:space="preserve"> – October 2008</w:t>
      </w:r>
    </w:p>
    <w:p w:rsidR="007C7F8E" w:rsidRDefault="0075359A">
      <w:pPr>
        <w:rPr>
          <w:u w:val="single"/>
        </w:rPr>
      </w:pPr>
      <w:r>
        <w:rPr>
          <w:noProof/>
          <w:u w:val="single"/>
          <w:lang w:eastAsia="en-GB"/>
        </w:rPr>
        <w:pict>
          <v:group id="_x0000_s1085" style="position:absolute;margin-left:81pt;margin-top:12.8pt;width:286.45pt;height:224.85pt;z-index:251761664" coordorigin="3060,2205" coordsize="5729,4497">
            <v:shapetype id="_x0000_t32" coordsize="21600,21600" o:spt="32" o:oned="t" path="m,l21600,21600e" filled="f">
              <v:path arrowok="t" fillok="f" o:connecttype="none"/>
              <o:lock v:ext="edit" shapetype="t"/>
            </v:shapetype>
            <v:shape id="_x0000_s1037" type="#_x0000_t32" style="position:absolute;left:5400;top:3187;width:0;height:1635" o:connectortype="straight" o:regroupid="3">
              <v:stroke dashstyle="1 1" endcap="round"/>
            </v:shape>
            <v:shapetype id="_x0000_t202" coordsize="21600,21600" o:spt="202" path="m,l,21600r21600,l21600,xe">
              <v:stroke joinstyle="miter"/>
              <v:path gradientshapeok="t" o:connecttype="rect"/>
            </v:shapetype>
            <v:shape id="_x0000_s1045" type="#_x0000_t202" style="position:absolute;left:5319;top:4737;width:398;height:386" o:regroupid="3" filled="f" stroked="f">
              <v:textbox>
                <w:txbxContent>
                  <w:p w:rsidR="00FB0904" w:rsidRPr="00FB0904" w:rsidRDefault="00FB0904">
                    <w:r>
                      <w:t>E</w:t>
                    </w:r>
                  </w:p>
                </w:txbxContent>
              </v:textbox>
            </v:shape>
            <v:oval id="_x0000_s1026" style="position:absolute;left:3600;top:3102;width:3600;height:3600" o:regroupid="3" fill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3060;top:2205;width:4680;height:4048" o:regroupid="3" filled="f"/>
            <v:shape id="_x0000_s1029" type="#_x0000_t32" style="position:absolute;left:4826;top:3190;width:1140;height:0" o:connectortype="straight" o:regroupid="3"/>
            <v:shape id="_x0000_s1030" type="#_x0000_t32" style="position:absolute;left:3630;top:5256;width:580;height:997" o:connectortype="straight" o:regroupid="3"/>
            <v:shape id="_x0000_s1031" type="#_x0000_t32" style="position:absolute;left:6592;top:5256;width:567;height:997;flip:x" o:connectortype="straight" o:regroupid="3"/>
            <v:oval id="_x0000_s1032" style="position:absolute;left:5364;top:4806;width:72;height:72;flip:x y" o:regroupid="3" filled="f"/>
            <v:shape id="_x0000_s1035" type="#_x0000_t32" style="position:absolute;left:4826;top:3190;width:574;height:1616" o:connectortype="straight" o:regroupid="3"/>
            <v:shape id="_x0000_s1036" type="#_x0000_t32" style="position:absolute;left:5400;top:3190;width:566;height:1632;flip:x" o:connectortype="straight" o:regroupid="3"/>
            <v:shape id="_x0000_s1038" type="#_x0000_t32" style="position:absolute;left:7159;top:3193;width:1193;height:2066;rotation:60" o:connectortype="straight" o:regroupid="3"/>
            <v:shape id="_x0000_s1039" type="#_x0000_t32" style="position:absolute;left:6568;top:2156;width:1193;height:2066;rotation:120" o:connectortype="straight" o:regroupid="3"/>
            <v:shape id="_x0000_s1040" type="#_x0000_t32" style="position:absolute;left:5400;top:3187;width:2956;height:1635;flip:y" o:connectortype="straight" o:regroupid="3">
              <v:stroke dashstyle="1 1"/>
            </v:shape>
            <v:shape id="_x0000_s1041" type="#_x0000_t202" style="position:absolute;left:5197;top:2904;width:398;height:386" o:regroupid="3" filled="f" stroked="f">
              <v:textbox>
                <w:txbxContent>
                  <w:p w:rsidR="00FB0904" w:rsidRDefault="00FB0904">
                    <w:r>
                      <w:t>A</w:t>
                    </w:r>
                  </w:p>
                </w:txbxContent>
              </v:textbox>
            </v:shape>
            <v:shape id="_x0000_s1042" type="#_x0000_t202" style="position:absolute;left:5817;top:2895;width:398;height:386" o:regroupid="3" filled="f" stroked="f">
              <v:textbox>
                <w:txbxContent>
                  <w:p w:rsidR="00FB0904" w:rsidRPr="00FB0904" w:rsidRDefault="00FB0904">
                    <w:r>
                      <w:t>B</w:t>
                    </w:r>
                  </w:p>
                </w:txbxContent>
              </v:textbox>
            </v:shape>
            <v:shape id="_x0000_s1043" type="#_x0000_t202" style="position:absolute;left:8230;top:2956;width:398;height:386" o:regroupid="3" filled="f" stroked="f">
              <v:textbox>
                <w:txbxContent>
                  <w:p w:rsidR="00FB0904" w:rsidRPr="00FB0904" w:rsidRDefault="00FB0904">
                    <w:r>
                      <w:t>C</w:t>
                    </w:r>
                  </w:p>
                </w:txbxContent>
              </v:textbox>
            </v:shape>
            <v:shape id="_x0000_s1044" type="#_x0000_t202" style="position:absolute;left:7084;top:5069;width:398;height:386" o:regroupid="3" filled="f" stroked="f">
              <v:textbox>
                <w:txbxContent>
                  <w:p w:rsidR="00FB0904" w:rsidRPr="00FB0904" w:rsidRDefault="00FB0904">
                    <w:r>
                      <w:t>D</w:t>
                    </w:r>
                  </w:p>
                </w:txbxContent>
              </v:textbox>
            </v:shape>
            <v:shape id="_x0000_s1046" type="#_x0000_t32" style="position:absolute;left:5400;top:3290;width:86;height:0" o:connectortype="straight" o:regroupid="3"/>
            <v:shape id="_x0000_s1047" type="#_x0000_t32" style="position:absolute;left:5451;top:3251;width:86;height:0;rotation:90" o:connectortype="straight" o:regroupid="3"/>
            <v:shape id="_x0000_s1048" type="#_x0000_t202" style="position:absolute;left:4590;top:2908;width:398;height:386" o:regroupid="3" filled="f" stroked="f">
              <v:textbox>
                <w:txbxContent>
                  <w:p w:rsidR="009F7321" w:rsidRPr="00FB0904" w:rsidRDefault="009F7321">
                    <w:r>
                      <w:t>F</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1" type="#_x0000_t19" style="position:absolute;left:7953;top:3120;width:143;height:269;flip:x" coordsize="21600,27416" o:regroupid="3" adj="-1177241,4843751,,6662" path="wr-21600,-14938,21600,28262,20547,,5986,27416nfewr-21600,-14938,21600,28262,20547,,5986,27416l,6662nsxe">
              <v:path o:connectlocs="20547,0;5986,27416;0,6662"/>
            </v:shape>
            <v:shape id="_x0000_s1053" type="#_x0000_t202" style="position:absolute;left:7663;top:3115;width:398;height:386" o:regroupid="3" filled="f" stroked="f">
              <v:textbox>
                <w:txbxContent>
                  <w:p w:rsidR="009F7321" w:rsidRPr="009F7321" w:rsidRDefault="009F7321" w:rsidP="009F7321">
                    <w:r>
                      <w:sym w:font="Symbol" w:char="F071"/>
                    </w:r>
                  </w:p>
                </w:txbxContent>
              </v:textbox>
            </v:shape>
            <v:shape id="_x0000_s1078" type="#_x0000_t202" style="position:absolute;left:3803;top:5455;width:398;height:386" o:regroupid="3" filled="f" stroked="f">
              <v:textbox>
                <w:txbxContent>
                  <w:p w:rsidR="007C7F8E" w:rsidRPr="00FB0904" w:rsidRDefault="007C7F8E">
                    <w:proofErr w:type="gramStart"/>
                    <w:r>
                      <w:t>a</w:t>
                    </w:r>
                    <w:proofErr w:type="gramEnd"/>
                  </w:p>
                </w:txbxContent>
              </v:textbox>
            </v:shape>
            <v:shape id="_x0000_s1079" type="#_x0000_t202" style="position:absolute;left:5196;top:5946;width:398;height:386" o:regroupid="3" filled="f" stroked="f">
              <v:textbox>
                <w:txbxContent>
                  <w:p w:rsidR="007C7F8E" w:rsidRPr="00FB0904" w:rsidRDefault="007C7F8E">
                    <w:proofErr w:type="gramStart"/>
                    <w:r>
                      <w:t>b</w:t>
                    </w:r>
                    <w:proofErr w:type="gramEnd"/>
                  </w:p>
                </w:txbxContent>
              </v:textbox>
            </v:shape>
            <v:shape id="_x0000_s1081" type="#_x0000_t202" style="position:absolute;left:5586;top:3727;width:398;height:386" o:regroupid="3" filled="f" stroked="f">
              <v:textbox>
                <w:txbxContent>
                  <w:p w:rsidR="007C7F8E" w:rsidRPr="00FB0904" w:rsidRDefault="007C7F8E">
                    <w:proofErr w:type="gramStart"/>
                    <w:r>
                      <w:t>r</w:t>
                    </w:r>
                    <w:proofErr w:type="gramEnd"/>
                  </w:p>
                </w:txbxContent>
              </v:textbox>
            </v:shape>
            <v:shape id="_x0000_s1082" type="#_x0000_t202" style="position:absolute;left:5128;top:3629;width:398;height:386" o:regroupid="3" filled="f" stroked="f">
              <v:textbox>
                <w:txbxContent>
                  <w:p w:rsidR="007C7F8E" w:rsidRPr="00FB0904" w:rsidRDefault="007C7F8E">
                    <w:proofErr w:type="gramStart"/>
                    <w:r>
                      <w:t>x</w:t>
                    </w:r>
                    <w:proofErr w:type="gramEnd"/>
                  </w:p>
                </w:txbxContent>
              </v:textbox>
            </v:shape>
          </v:group>
        </w:pict>
      </w: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r>
        <w:t>A hexagon can be drawn by drawing an equilateral triangle over a circle where the centre of the circle coincides with the centre of the triangle.  The points at which the triangle crosses the circle are joined and hence the hexagon is formed.</w:t>
      </w:r>
    </w:p>
    <w:p w:rsidR="007C7F8E" w:rsidRDefault="007C7F8E">
      <w:r>
        <w:t>The shorter line of the hexagon has length a.  The longer line has length b.</w:t>
      </w:r>
    </w:p>
    <w:p w:rsidR="007C7F8E" w:rsidRDefault="007C7F8E">
      <w:r>
        <w:t>Line FB has length a.  Therefore line AB has length ½ a</w:t>
      </w:r>
    </w:p>
    <w:p w:rsidR="007C7F8E" w:rsidRDefault="007C7F8E">
      <w:r>
        <w:t>Line BD has length b.  Constructing the equilateral triangle BCD defines line BC as having length b.</w:t>
      </w:r>
    </w:p>
    <w:p w:rsidR="00422032" w:rsidRDefault="00422032">
      <w:r>
        <w:t xml:space="preserve">So line AC has length ½a+b </w:t>
      </w:r>
    </w:p>
    <w:p w:rsidR="007C7F8E" w:rsidRDefault="007C7F8E">
      <w:r>
        <w:t>Let line AE have length x.</w:t>
      </w:r>
    </w:p>
    <w:p w:rsidR="007C7F8E" w:rsidRDefault="007C7F8E">
      <w:r>
        <w:t>The radius has length r.</w:t>
      </w:r>
    </w:p>
    <w:p w:rsidR="007C7F8E" w:rsidRDefault="007C7F8E">
      <w:r>
        <w:t>From triangle ABE and using Pythagoras:</w:t>
      </w:r>
    </w:p>
    <w:p w:rsidR="007C7F8E" w:rsidRPr="00422032" w:rsidRDefault="007C7F8E">
      <w:r>
        <w:tab/>
        <w:t>r</w:t>
      </w:r>
      <w:r>
        <w:rPr>
          <w:vertAlign w:val="superscript"/>
        </w:rPr>
        <w:t>2</w:t>
      </w:r>
      <w:r>
        <w:t xml:space="preserve"> = x</w:t>
      </w:r>
      <w:r>
        <w:rPr>
          <w:vertAlign w:val="superscript"/>
        </w:rPr>
        <w:t>2</w:t>
      </w:r>
      <w:r>
        <w:t xml:space="preserve"> +</w:t>
      </w:r>
      <w:r w:rsidR="00422032">
        <w:tab/>
      </w:r>
      <w:r w:rsidR="00204DB1">
        <w:t>(½a</w:t>
      </w:r>
      <w:proofErr w:type="gramStart"/>
      <w:r w:rsidR="00204DB1">
        <w:t>)</w:t>
      </w:r>
      <w:r w:rsidR="00204DB1">
        <w:rPr>
          <w:vertAlign w:val="superscript"/>
        </w:rPr>
        <w:t>2</w:t>
      </w:r>
      <w:proofErr w:type="gramEnd"/>
      <w:r w:rsidR="00204DB1">
        <w:tab/>
      </w:r>
      <w:r w:rsidR="00204DB1">
        <w:tab/>
      </w:r>
      <w:r w:rsidR="00204DB1">
        <w:tab/>
      </w:r>
      <w:r w:rsidR="00422032">
        <w:tab/>
        <w:t>- [1]</w:t>
      </w:r>
    </w:p>
    <w:p w:rsidR="00422032" w:rsidRDefault="00422032">
      <w:r>
        <w:t>From triangle ACE:</w:t>
      </w:r>
    </w:p>
    <w:p w:rsidR="00422032" w:rsidRDefault="00422032">
      <w:r>
        <w:tab/>
      </w:r>
      <w:proofErr w:type="gramStart"/>
      <w:r>
        <w:t>tan</w:t>
      </w:r>
      <w:proofErr w:type="gramEnd"/>
      <w:r>
        <w:t xml:space="preserve"> </w:t>
      </w:r>
      <w:r>
        <w:sym w:font="Symbol" w:char="F071"/>
      </w:r>
      <w:r>
        <w:t xml:space="preserve"> = x/(½a+b)</w:t>
      </w:r>
    </w:p>
    <w:p w:rsidR="00422032" w:rsidRDefault="00204DB1">
      <w:r>
        <w:t>but,</w:t>
      </w:r>
      <w:r>
        <w:tab/>
      </w:r>
      <w:r w:rsidR="00422032">
        <w:sym w:font="Symbol" w:char="F071"/>
      </w:r>
      <w:r w:rsidR="00422032">
        <w:t xml:space="preserve"> = 30</w:t>
      </w:r>
      <w:r w:rsidR="00422032">
        <w:rPr>
          <w:vertAlign w:val="superscript"/>
        </w:rPr>
        <w:t>o</w:t>
      </w:r>
      <w:r w:rsidR="00422032">
        <w:t xml:space="preserve"> (since it is half the internal angle of an equilateral triangle)</w:t>
      </w:r>
    </w:p>
    <w:p w:rsidR="00422032" w:rsidRDefault="00422032">
      <w:pPr>
        <w:rPr>
          <w:rFonts w:eastAsiaTheme="minorEastAsia"/>
        </w:rPr>
      </w:pPr>
      <w:proofErr w:type="gramStart"/>
      <w:r>
        <w:t>so</w:t>
      </w:r>
      <w:proofErr w:type="gramEnd"/>
      <w:r>
        <w:t xml:space="preserve">, </w:t>
      </w:r>
      <w:r>
        <w:tab/>
        <w:t xml:space="preserve">x = (½a+b)tan30 = </w:t>
      </w:r>
      <m:oMath>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3</m:t>
                </m:r>
              </m:e>
            </m:rad>
          </m:den>
        </m:f>
        <m:r>
          <m:rPr>
            <m:sty m:val="p"/>
          </m:rPr>
          <w:rPr>
            <w:rFonts w:ascii="Cambria Math" w:hAnsi="Cambria Math"/>
          </w:rPr>
          <m:t>(½a+b)</m:t>
        </m:r>
      </m:oMath>
      <w:r>
        <w:rPr>
          <w:rFonts w:eastAsiaTheme="minorEastAsia"/>
        </w:rPr>
        <w:tab/>
      </w:r>
      <w:r>
        <w:rPr>
          <w:rFonts w:eastAsiaTheme="minorEastAsia"/>
        </w:rPr>
        <w:tab/>
        <w:t>- [2]</w:t>
      </w:r>
    </w:p>
    <w:p w:rsidR="00422032" w:rsidRDefault="00422032">
      <w:pPr>
        <w:rPr>
          <w:rFonts w:eastAsiaTheme="minorEastAsia"/>
        </w:rPr>
      </w:pPr>
      <w:proofErr w:type="gramStart"/>
      <w:r>
        <w:rPr>
          <w:rFonts w:eastAsiaTheme="minorEastAsia"/>
        </w:rPr>
        <w:t>substitute</w:t>
      </w:r>
      <w:proofErr w:type="gramEnd"/>
      <w:r>
        <w:rPr>
          <w:rFonts w:eastAsiaTheme="minorEastAsia"/>
        </w:rPr>
        <w:t xml:space="preserve"> equation [2] in equation [1]:</w:t>
      </w:r>
    </w:p>
    <w:p w:rsidR="00422032" w:rsidRDefault="00422032">
      <w:r>
        <w:rPr>
          <w:rFonts w:eastAsiaTheme="minorEastAsia"/>
        </w:rPr>
        <w:tab/>
        <w:t>r</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3</m:t>
                </m:r>
              </m:e>
            </m:rad>
          </m:den>
        </m:f>
        <m:r>
          <m:rPr>
            <m:sty m:val="p"/>
          </m:rPr>
          <w:rPr>
            <w:rFonts w:ascii="Cambria Math" w:hAnsi="Cambria Math"/>
          </w:rPr>
          <m:t>(½a+b)</m:t>
        </m:r>
        <w:proofErr w:type="gramStart"/>
      </m:oMath>
      <w:r>
        <w:rPr>
          <w:rFonts w:eastAsiaTheme="minorEastAsia"/>
        </w:rPr>
        <w:t>]</w:t>
      </w:r>
      <w:r>
        <w:rPr>
          <w:rFonts w:eastAsiaTheme="minorEastAsia"/>
          <w:vertAlign w:val="superscript"/>
        </w:rPr>
        <w:t>2</w:t>
      </w:r>
      <w:proofErr w:type="gramEnd"/>
      <w:r>
        <w:rPr>
          <w:rFonts w:eastAsiaTheme="minorEastAsia"/>
        </w:rPr>
        <w:t xml:space="preserve"> + </w:t>
      </w:r>
      <w:r>
        <w:t>(½a)</w:t>
      </w:r>
      <w:r>
        <w:rPr>
          <w:vertAlign w:val="superscript"/>
        </w:rPr>
        <w:t>2</w:t>
      </w:r>
    </w:p>
    <w:p w:rsidR="00422032" w:rsidRDefault="00422032">
      <w:r>
        <w:lastRenderedPageBreak/>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t>(½a+b</w:t>
      </w:r>
      <w:proofErr w:type="gramStart"/>
      <w:r>
        <w:t>)</w:t>
      </w:r>
      <w:r>
        <w:rPr>
          <w:vertAlign w:val="superscript"/>
        </w:rPr>
        <w:t>2</w:t>
      </w:r>
      <w:proofErr w:type="gramEnd"/>
      <w:r>
        <w:t xml:space="preserve"> + (½a)</w:t>
      </w:r>
      <w:r>
        <w:rPr>
          <w:vertAlign w:val="superscript"/>
        </w:rPr>
        <w:t>2</w:t>
      </w:r>
    </w:p>
    <w:p w:rsidR="00064178" w:rsidRDefault="00064178">
      <w:r>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w:t>
      </w:r>
      <m:oMath>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a</w:t>
      </w:r>
      <w:r>
        <w:rPr>
          <w:rFonts w:eastAsiaTheme="minorEastAsia"/>
          <w:vertAlign w:val="superscript"/>
        </w:rPr>
        <w:t>2</w:t>
      </w:r>
      <w:r>
        <w:rPr>
          <w:rFonts w:eastAsiaTheme="minorEastAsia"/>
        </w:rPr>
        <w:t>+</w:t>
      </w:r>
      <w:r>
        <w:t>½ab+½ab+b</w:t>
      </w:r>
      <w:r>
        <w:rPr>
          <w:vertAlign w:val="superscript"/>
        </w:rPr>
        <w:t>2</w:t>
      </w:r>
      <w:r>
        <w:t>] + ¼a</w:t>
      </w:r>
      <w:r>
        <w:rPr>
          <w:vertAlign w:val="superscript"/>
        </w:rPr>
        <w:t>2</w:t>
      </w:r>
    </w:p>
    <w:p w:rsidR="00064178" w:rsidRDefault="00064178">
      <w:r>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12</m:t>
            </m:r>
          </m:den>
        </m:f>
      </m:oMath>
      <w:r>
        <w:rPr>
          <w:rFonts w:eastAsiaTheme="minorEastAsia"/>
        </w:rPr>
        <w:t>a</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6</m:t>
            </m:r>
          </m:den>
        </m:f>
        <w:proofErr w:type="spellStart"/>
      </m:oMath>
      <w:r>
        <w:rPr>
          <w:rFonts w:eastAsiaTheme="minorEastAsia"/>
        </w:rPr>
        <w:t>ab</w:t>
      </w:r>
      <w:proofErr w:type="spellEnd"/>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6</m:t>
            </m:r>
          </m:den>
        </m:f>
      </m:oMath>
      <w:r>
        <w:rPr>
          <w:rFonts w:eastAsiaTheme="minorEastAsia"/>
        </w:rPr>
        <w:t xml:space="preserve">ab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b</w:t>
      </w:r>
      <w:r>
        <w:rPr>
          <w:rFonts w:eastAsiaTheme="minorEastAsia"/>
          <w:vertAlign w:val="superscript"/>
        </w:rPr>
        <w:t>2</w:t>
      </w:r>
      <w:r>
        <w:rPr>
          <w:rFonts w:eastAsiaTheme="minorEastAsia"/>
        </w:rPr>
        <w:t xml:space="preserve"> + </w:t>
      </w:r>
      <w:r>
        <w:t>¼a</w:t>
      </w:r>
      <w:r>
        <w:rPr>
          <w:vertAlign w:val="superscript"/>
        </w:rPr>
        <w:t>2</w:t>
      </w:r>
    </w:p>
    <w:p w:rsidR="00064178" w:rsidRDefault="00064178">
      <w:pPr>
        <w:rPr>
          <w:rFonts w:eastAsiaTheme="minorEastAsia"/>
        </w:rPr>
      </w:pPr>
      <w:r>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 </m:t>
        </m:r>
      </m:oMath>
      <w:r>
        <w:rPr>
          <w:rFonts w:eastAsiaTheme="minorEastAsia"/>
        </w:rPr>
        <w:t>a</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 xml:space="preserve"> b</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 xml:space="preserve"> </w:t>
      </w:r>
      <w:proofErr w:type="spellStart"/>
      <w:r>
        <w:rPr>
          <w:rFonts w:eastAsiaTheme="minorEastAsia"/>
        </w:rPr>
        <w:t>ab</w:t>
      </w:r>
      <w:proofErr w:type="spellEnd"/>
    </w:p>
    <w:p w:rsidR="00064178" w:rsidRDefault="00064178">
      <w:pPr>
        <w:rPr>
          <w:rFonts w:eastAsiaTheme="minorEastAsia"/>
        </w:rPr>
      </w:pPr>
    </w:p>
    <w:p w:rsidR="00064178" w:rsidRPr="00064178" w:rsidRDefault="00064178">
      <w:pPr>
        <w:rPr>
          <w:rFonts w:eastAsiaTheme="minorEastAsia"/>
        </w:rPr>
      </w:pPr>
      <w:r>
        <w:rPr>
          <w:rFonts w:eastAsiaTheme="minorEastAsia"/>
        </w:rPr>
        <w:t>Therefore:</w:t>
      </w:r>
      <w:r>
        <w:rPr>
          <w:rFonts w:eastAsiaTheme="minorEastAsia"/>
        </w:rPr>
        <w:tab/>
      </w:r>
      <w:r>
        <w:rPr>
          <w:rFonts w:eastAsiaTheme="minorEastAsia"/>
        </w:rPr>
        <w:tab/>
      </w:r>
      <m:oMath>
        <m:r>
          <w:rPr>
            <w:rFonts w:ascii="Cambria Math" w:eastAsiaTheme="minorEastAsia" w:hAnsi="Cambria Math"/>
          </w:rPr>
          <m:t xml:space="preserve">r= </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 ab)</m:t>
            </m:r>
          </m:e>
        </m:rad>
      </m:oMath>
    </w:p>
    <w:p w:rsidR="00422032" w:rsidRPr="00422032" w:rsidRDefault="00422032"/>
    <w:p w:rsidR="000A1CF2" w:rsidRPr="000A1CF2" w:rsidRDefault="000A1CF2">
      <w:pPr>
        <w:rPr>
          <w:u w:val="single"/>
        </w:rPr>
      </w:pPr>
    </w:p>
    <w:sectPr w:rsidR="000A1CF2" w:rsidRPr="000A1CF2" w:rsidSect="006153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0A1CF2"/>
    <w:rsid w:val="00053F17"/>
    <w:rsid w:val="00064178"/>
    <w:rsid w:val="000A1CF2"/>
    <w:rsid w:val="000B5F58"/>
    <w:rsid w:val="00192B80"/>
    <w:rsid w:val="00204DB1"/>
    <w:rsid w:val="00422032"/>
    <w:rsid w:val="006153FB"/>
    <w:rsid w:val="0075359A"/>
    <w:rsid w:val="007C7F8E"/>
    <w:rsid w:val="009F7321"/>
    <w:rsid w:val="00AA49DB"/>
    <w:rsid w:val="00AC1C2B"/>
    <w:rsid w:val="00DA1A36"/>
    <w:rsid w:val="00EC65C6"/>
    <w:rsid w:val="00FB0904"/>
    <w:rsid w:val="00FB1E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arc" idref="#_x0000_s1051"/>
        <o:r id="V:Rule13" type="connector" idref="#_x0000_s1029"/>
        <o:r id="V:Rule14" type="connector" idref="#_x0000_s1038"/>
        <o:r id="V:Rule15" type="connector" idref="#_x0000_s1031"/>
        <o:r id="V:Rule16" type="connector" idref="#_x0000_s1039"/>
        <o:r id="V:Rule17" type="connector" idref="#_x0000_s1030"/>
        <o:r id="V:Rule18" type="connector" idref="#_x0000_s1040"/>
        <o:r id="V:Rule19" type="connector" idref="#_x0000_s1035"/>
        <o:r id="V:Rule20" type="connector" idref="#_x0000_s1046"/>
        <o:r id="V:Rule21" type="connector" idref="#_x0000_s1037"/>
        <o:r id="V:Rule22" type="connector" idref="#_x0000_s1036"/>
        <o:r id="V:Rule23" type="connector" idref="#_x0000_s1047"/>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032"/>
    <w:rPr>
      <w:color w:val="808080"/>
    </w:rPr>
  </w:style>
  <w:style w:type="paragraph" w:styleId="BalloonText">
    <w:name w:val="Balloon Text"/>
    <w:basedOn w:val="Normal"/>
    <w:link w:val="BalloonTextChar"/>
    <w:uiPriority w:val="99"/>
    <w:semiHidden/>
    <w:unhideWhenUsed/>
    <w:rsid w:val="00422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 Hall School</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9</cp:revision>
  <cp:lastPrinted>2008-10-22T14:15:00Z</cp:lastPrinted>
  <dcterms:created xsi:type="dcterms:W3CDTF">2008-10-22T13:19:00Z</dcterms:created>
  <dcterms:modified xsi:type="dcterms:W3CDTF">2008-10-22T14:25:00Z</dcterms:modified>
</cp:coreProperties>
</file>