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2F" w:rsidRPr="00DF2C2F" w:rsidRDefault="00DF2C2F" w:rsidP="00DF2C2F">
      <w:pPr>
        <w:shd w:val="clear" w:color="auto" w:fill="FFFFFF"/>
        <w:spacing w:after="161" w:line="240" w:lineRule="auto"/>
        <w:jc w:val="center"/>
        <w:outlineLvl w:val="0"/>
        <w:rPr>
          <w:rFonts w:ascii="Verdana" w:eastAsia="Times New Roman" w:hAnsi="Verdana" w:cs="Arial"/>
          <w:bCs/>
          <w:color w:val="000000"/>
          <w:kern w:val="36"/>
          <w:sz w:val="40"/>
          <w:szCs w:val="40"/>
          <w:u w:val="single"/>
          <w:lang w:eastAsia="en-IN" w:bidi="ar-SA"/>
        </w:rPr>
      </w:pPr>
      <w:r w:rsidRPr="00DF2C2F">
        <w:rPr>
          <w:rFonts w:ascii="Verdana" w:eastAsia="Times New Roman" w:hAnsi="Verdana" w:cs="Arial"/>
          <w:bCs/>
          <w:color w:val="000000"/>
          <w:kern w:val="36"/>
          <w:sz w:val="40"/>
          <w:szCs w:val="40"/>
          <w:u w:val="single"/>
          <w:lang w:eastAsia="en-IN" w:bidi="ar-SA"/>
        </w:rPr>
        <w:t>Shear Magic</w:t>
      </w:r>
    </w:p>
    <w:p w:rsidR="00224449" w:rsidRPr="00224449" w:rsidRDefault="00DF2C2F" w:rsidP="00DF2C2F">
      <w:pPr>
        <w:pStyle w:val="NormalWeb"/>
        <w:shd w:val="clear" w:color="auto" w:fill="FFFFFF"/>
        <w:rPr>
          <w:rFonts w:ascii="Verdana" w:hAnsi="Verdana"/>
          <w:color w:val="000000"/>
          <w:sz w:val="31"/>
          <w:szCs w:val="31"/>
          <w:u w:val="single"/>
        </w:rPr>
      </w:pPr>
      <w:r w:rsidRPr="00224449">
        <w:rPr>
          <w:rFonts w:ascii="Verdana" w:hAnsi="Verdana"/>
          <w:color w:val="000000"/>
          <w:sz w:val="31"/>
          <w:szCs w:val="31"/>
          <w:u w:val="single"/>
        </w:rPr>
        <w:t xml:space="preserve">Working out the area of </w:t>
      </w:r>
      <w:r w:rsidRPr="00224449">
        <w:rPr>
          <w:rFonts w:ascii="Verdana" w:hAnsi="Verdana"/>
          <w:b/>
          <w:color w:val="000000"/>
          <w:sz w:val="31"/>
          <w:szCs w:val="31"/>
          <w:u w:val="single"/>
        </w:rPr>
        <w:t>C</w:t>
      </w:r>
    </w:p>
    <w:p w:rsidR="00DF2C2F" w:rsidRDefault="00DF2C2F" w:rsidP="00DF2C2F">
      <w:pPr>
        <w:pStyle w:val="NormalWeb"/>
        <w:shd w:val="clear" w:color="auto" w:fill="FFFFFF"/>
        <w:rPr>
          <w:rFonts w:ascii="Verdana" w:hAnsi="Verdana"/>
          <w:color w:val="000000"/>
          <w:sz w:val="31"/>
          <w:szCs w:val="31"/>
        </w:rPr>
      </w:pPr>
      <w:r>
        <w:rPr>
          <w:rFonts w:ascii="Verdana" w:hAnsi="Verdana"/>
          <w:color w:val="000000"/>
          <w:sz w:val="31"/>
          <w:szCs w:val="31"/>
        </w:rPr>
        <w:t>Counting the number of squares around both diagrams, we can see that both the rectangles have the same area of</w:t>
      </w:r>
      <m:oMath>
        <m:r>
          <w:rPr>
            <w:rFonts w:ascii="Cambria Math" w:hAnsi="Cambria Math"/>
            <w:color w:val="000000"/>
            <w:sz w:val="31"/>
            <w:szCs w:val="31"/>
          </w:rPr>
          <m:t xml:space="preserve"> </m:t>
        </m:r>
        <m:r>
          <w:rPr>
            <w:rFonts w:ascii="Cambria Math" w:hAnsi="Verdana"/>
            <w:color w:val="000000"/>
            <w:sz w:val="32"/>
            <w:szCs w:val="32"/>
          </w:rPr>
          <m:t>6</m:t>
        </m:r>
        <m:r>
          <w:rPr>
            <w:rFonts w:ascii="Cambria Math" w:hAnsi="Verdana"/>
            <w:color w:val="000000"/>
            <w:sz w:val="32"/>
            <w:szCs w:val="32"/>
          </w:rPr>
          <m:t>×</m:t>
        </m:r>
        <m:r>
          <w:rPr>
            <w:rFonts w:ascii="Cambria Math" w:hAnsi="Verdana"/>
            <w:color w:val="000000"/>
            <w:sz w:val="32"/>
            <w:szCs w:val="32"/>
          </w:rPr>
          <m:t>3</m:t>
        </m:r>
      </m:oMath>
      <w:r w:rsidRPr="00DF2C2F">
        <w:rPr>
          <w:rFonts w:ascii="Verdana" w:hAnsi="Verdana"/>
          <w:color w:val="000000"/>
          <w:sz w:val="31"/>
          <w:szCs w:val="31"/>
        </w:rPr>
        <w:t>.</w:t>
      </w:r>
      <w:r w:rsidR="00F448ED">
        <w:rPr>
          <w:rFonts w:ascii="Verdana" w:hAnsi="Verdana"/>
          <w:color w:val="000000"/>
          <w:sz w:val="31"/>
          <w:szCs w:val="31"/>
        </w:rPr>
        <w:t xml:space="preserve"> Since both the shapes have Triangle</w:t>
      </w:r>
      <w:r w:rsidR="00224449">
        <w:rPr>
          <w:rFonts w:ascii="Verdana" w:hAnsi="Verdana"/>
          <w:color w:val="000000"/>
          <w:sz w:val="31"/>
          <w:szCs w:val="31"/>
        </w:rPr>
        <w:t>s</w:t>
      </w:r>
      <w:r w:rsidR="00F448ED">
        <w:rPr>
          <w:rFonts w:ascii="Verdana" w:hAnsi="Verdana"/>
          <w:color w:val="000000"/>
          <w:sz w:val="31"/>
          <w:szCs w:val="31"/>
        </w:rPr>
        <w:t xml:space="preserve"> </w:t>
      </w:r>
      <w:r w:rsidR="00F448ED">
        <w:rPr>
          <w:rFonts w:ascii="Verdana" w:hAnsi="Verdana"/>
          <w:b/>
          <w:color w:val="000000"/>
          <w:sz w:val="31"/>
          <w:szCs w:val="31"/>
        </w:rPr>
        <w:t xml:space="preserve">A </w:t>
      </w:r>
      <w:r w:rsidR="00F448ED">
        <w:rPr>
          <w:rFonts w:ascii="Verdana" w:hAnsi="Verdana"/>
          <w:color w:val="000000"/>
          <w:sz w:val="31"/>
          <w:szCs w:val="31"/>
        </w:rPr>
        <w:t xml:space="preserve">and </w:t>
      </w:r>
      <w:r w:rsidR="00F448ED">
        <w:rPr>
          <w:rFonts w:ascii="Verdana" w:hAnsi="Verdana"/>
          <w:b/>
          <w:color w:val="000000"/>
          <w:sz w:val="31"/>
          <w:szCs w:val="31"/>
        </w:rPr>
        <w:t xml:space="preserve">B </w:t>
      </w:r>
      <w:r w:rsidR="00224449">
        <w:rPr>
          <w:rFonts w:ascii="Verdana" w:hAnsi="Verdana"/>
          <w:color w:val="000000"/>
          <w:sz w:val="31"/>
          <w:szCs w:val="31"/>
        </w:rPr>
        <w:t xml:space="preserve">in </w:t>
      </w:r>
      <w:r w:rsidR="00F448ED">
        <w:rPr>
          <w:rFonts w:ascii="Verdana" w:hAnsi="Verdana"/>
          <w:color w:val="000000"/>
          <w:sz w:val="31"/>
          <w:szCs w:val="31"/>
        </w:rPr>
        <w:t xml:space="preserve">common, the area of </w:t>
      </w:r>
      <w:r w:rsidR="00F448ED" w:rsidRPr="00F448ED">
        <w:rPr>
          <w:rFonts w:ascii="Verdana" w:hAnsi="Verdana"/>
          <w:b/>
          <w:color w:val="000000"/>
          <w:sz w:val="31"/>
          <w:szCs w:val="31"/>
        </w:rPr>
        <w:t>C</w:t>
      </w:r>
      <w:r w:rsidR="00F448ED">
        <w:rPr>
          <w:rFonts w:ascii="Verdana" w:hAnsi="Verdana"/>
          <w:color w:val="000000"/>
          <w:sz w:val="31"/>
          <w:szCs w:val="31"/>
        </w:rPr>
        <w:t xml:space="preserve"> and</w:t>
      </w:r>
      <w:r w:rsidR="00F448ED" w:rsidRPr="00F448ED">
        <w:rPr>
          <w:rFonts w:ascii="Verdana" w:hAnsi="Verdana"/>
          <w:b/>
          <w:color w:val="000000"/>
          <w:sz w:val="31"/>
          <w:szCs w:val="31"/>
        </w:rPr>
        <w:t xml:space="preserve"> D</w:t>
      </w:r>
      <w:r w:rsidR="00F448ED">
        <w:rPr>
          <w:rFonts w:ascii="Verdana" w:hAnsi="Verdana"/>
          <w:color w:val="000000"/>
          <w:sz w:val="31"/>
          <w:szCs w:val="31"/>
        </w:rPr>
        <w:t xml:space="preserve"> must be equal. </w:t>
      </w:r>
      <w:r w:rsidR="00F448ED" w:rsidRPr="00F448ED">
        <w:rPr>
          <w:rFonts w:ascii="Verdana" w:hAnsi="Verdana"/>
          <w:b/>
          <w:color w:val="000000"/>
          <w:sz w:val="31"/>
          <w:szCs w:val="31"/>
        </w:rPr>
        <w:t>D</w:t>
      </w:r>
      <w:r w:rsidR="00F448ED">
        <w:rPr>
          <w:rFonts w:ascii="Verdana" w:hAnsi="Verdana"/>
          <w:color w:val="000000"/>
          <w:sz w:val="31"/>
          <w:szCs w:val="31"/>
        </w:rPr>
        <w:t xml:space="preserve"> is a rectangle and the area of </w:t>
      </w:r>
      <w:r w:rsidR="001D3500">
        <w:rPr>
          <w:rFonts w:ascii="Verdana" w:hAnsi="Verdana"/>
          <w:color w:val="000000"/>
          <w:sz w:val="31"/>
          <w:szCs w:val="31"/>
        </w:rPr>
        <w:t>a rectangle is base times length</w:t>
      </w:r>
      <w:r w:rsidR="00F448ED">
        <w:rPr>
          <w:rFonts w:ascii="Verdana" w:hAnsi="Verdana"/>
          <w:color w:val="000000"/>
          <w:sz w:val="31"/>
          <w:szCs w:val="31"/>
        </w:rPr>
        <w:t xml:space="preserve">. Counting the squares around </w:t>
      </w:r>
      <w:r w:rsidR="00F448ED" w:rsidRPr="00F448ED">
        <w:rPr>
          <w:rFonts w:ascii="Verdana" w:hAnsi="Verdana"/>
          <w:b/>
          <w:color w:val="000000"/>
          <w:sz w:val="31"/>
          <w:szCs w:val="31"/>
        </w:rPr>
        <w:t>D</w:t>
      </w:r>
      <w:r w:rsidR="00F448ED">
        <w:rPr>
          <w:rFonts w:ascii="Verdana" w:hAnsi="Verdana"/>
          <w:color w:val="000000"/>
          <w:sz w:val="31"/>
          <w:szCs w:val="31"/>
        </w:rPr>
        <w:t xml:space="preserve">, we get that the area is </w:t>
      </w:r>
      <m:oMath>
        <m:r>
          <w:rPr>
            <w:rFonts w:ascii="Cambria Math" w:hAnsi="Cambria Math"/>
            <w:color w:val="000000"/>
            <w:sz w:val="31"/>
            <w:szCs w:val="31"/>
          </w:rPr>
          <m:t xml:space="preserve">2×3 </m:t>
        </m:r>
        <w:proofErr w:type="gramStart"/>
      </m:oMath>
      <w:r w:rsidR="00F448ED">
        <w:rPr>
          <w:rFonts w:ascii="Verdana" w:hAnsi="Verdana"/>
          <w:color w:val="000000"/>
          <w:sz w:val="31"/>
          <w:szCs w:val="31"/>
        </w:rPr>
        <w:t xml:space="preserve">= </w:t>
      </w:r>
      <m:oMath>
        <w:proofErr w:type="gramEnd"/>
        <m:r>
          <w:rPr>
            <w:rFonts w:ascii="Cambria Math" w:hAnsi="Cambria Math"/>
            <w:color w:val="000000"/>
            <w:sz w:val="31"/>
            <w:szCs w:val="31"/>
          </w:rPr>
          <m:t>6</m:t>
        </m:r>
      </m:oMath>
      <w:r w:rsidR="00F448ED">
        <w:rPr>
          <w:rFonts w:ascii="Verdana" w:hAnsi="Verdana"/>
          <w:color w:val="000000"/>
          <w:sz w:val="31"/>
          <w:szCs w:val="31"/>
        </w:rPr>
        <w:t xml:space="preserve">. So the area of the parallelogram </w:t>
      </w:r>
      <w:r w:rsidR="00F448ED" w:rsidRPr="00F448ED">
        <w:rPr>
          <w:rFonts w:ascii="Verdana" w:hAnsi="Verdana"/>
          <w:b/>
          <w:color w:val="000000"/>
          <w:sz w:val="31"/>
          <w:szCs w:val="31"/>
        </w:rPr>
        <w:t>C</w:t>
      </w:r>
      <w:r w:rsidR="00F448ED">
        <w:rPr>
          <w:rFonts w:ascii="Verdana" w:hAnsi="Verdana"/>
          <w:color w:val="000000"/>
          <w:sz w:val="31"/>
          <w:szCs w:val="31"/>
        </w:rPr>
        <w:t xml:space="preserve"> is also 6.</w:t>
      </w:r>
    </w:p>
    <w:p w:rsidR="00F448ED" w:rsidRPr="00F448ED" w:rsidRDefault="001D3500" w:rsidP="00DF2C2F">
      <w:pPr>
        <w:pStyle w:val="NormalWeb"/>
        <w:shd w:val="clear" w:color="auto" w:fill="FFFFFF"/>
        <w:rPr>
          <w:rFonts w:ascii="Verdana" w:hAnsi="Verdana"/>
          <w:color w:val="000000"/>
          <w:sz w:val="31"/>
          <w:szCs w:val="31"/>
        </w:rPr>
      </w:pPr>
      <w:r>
        <w:rPr>
          <w:rFonts w:ascii="Verdana" w:hAnsi="Verdana"/>
          <w:noProof/>
          <w:color w:val="000000"/>
          <w:sz w:val="31"/>
          <w:szCs w:val="31"/>
        </w:rPr>
        <w:drawing>
          <wp:anchor distT="0" distB="0" distL="114300" distR="114300" simplePos="0" relativeHeight="251658240" behindDoc="1" locked="0" layoutInCell="1" allowOverlap="1">
            <wp:simplePos x="0" y="0"/>
            <wp:positionH relativeFrom="column">
              <wp:posOffset>-97790</wp:posOffset>
            </wp:positionH>
            <wp:positionV relativeFrom="paragraph">
              <wp:posOffset>3073400</wp:posOffset>
            </wp:positionV>
            <wp:extent cx="5955030" cy="2401570"/>
            <wp:effectExtent l="19050" t="0" r="7620" b="0"/>
            <wp:wrapTight wrapText="bothSides">
              <wp:wrapPolygon edited="0">
                <wp:start x="-69" y="0"/>
                <wp:lineTo x="-69" y="21417"/>
                <wp:lineTo x="21628" y="21417"/>
                <wp:lineTo x="21628" y="0"/>
                <wp:lineTo x="-69" y="0"/>
              </wp:wrapPolygon>
            </wp:wrapTight>
            <wp:docPr id="2" name="Picture 2" descr="C:\Users\HP\Downloads\IMG_20201007_20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_20201007_201102.jpg"/>
                    <pic:cNvPicPr>
                      <a:picLocks noChangeAspect="1" noChangeArrowheads="1"/>
                    </pic:cNvPicPr>
                  </pic:nvPicPr>
                  <pic:blipFill>
                    <a:blip r:embed="rId4" cstate="print"/>
                    <a:srcRect/>
                    <a:stretch>
                      <a:fillRect/>
                    </a:stretch>
                  </pic:blipFill>
                  <pic:spPr bwMode="auto">
                    <a:xfrm>
                      <a:off x="0" y="0"/>
                      <a:ext cx="5955030" cy="2401570"/>
                    </a:xfrm>
                    <a:prstGeom prst="rect">
                      <a:avLst/>
                    </a:prstGeom>
                    <a:noFill/>
                    <a:ln w="9525">
                      <a:noFill/>
                      <a:miter lim="800000"/>
                      <a:headEnd/>
                      <a:tailEnd/>
                    </a:ln>
                  </pic:spPr>
                </pic:pic>
              </a:graphicData>
            </a:graphic>
          </wp:anchor>
        </w:drawing>
      </w:r>
      <w:r>
        <w:rPr>
          <w:rFonts w:ascii="Verdana" w:hAnsi="Verdana"/>
          <w:noProof/>
          <w:color w:val="000000"/>
          <w:sz w:val="31"/>
          <w:szCs w:val="31"/>
        </w:rPr>
        <w:drawing>
          <wp:anchor distT="0" distB="0" distL="114300" distR="114300" simplePos="0" relativeHeight="251659264" behindDoc="1" locked="0" layoutInCell="1" allowOverlap="1">
            <wp:simplePos x="0" y="0"/>
            <wp:positionH relativeFrom="column">
              <wp:posOffset>-78740</wp:posOffset>
            </wp:positionH>
            <wp:positionV relativeFrom="paragraph">
              <wp:posOffset>62230</wp:posOffset>
            </wp:positionV>
            <wp:extent cx="5930265" cy="2584450"/>
            <wp:effectExtent l="19050" t="0" r="0" b="0"/>
            <wp:wrapTight wrapText="bothSides">
              <wp:wrapPolygon edited="0">
                <wp:start x="-69" y="0"/>
                <wp:lineTo x="-69" y="21494"/>
                <wp:lineTo x="21579" y="21494"/>
                <wp:lineTo x="21579" y="0"/>
                <wp:lineTo x="-69" y="0"/>
              </wp:wrapPolygon>
            </wp:wrapTight>
            <wp:docPr id="1" name="Picture 1" descr="C:\Users\HP\Downloads\IMG_20201007_20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_20201007_201134.jpg"/>
                    <pic:cNvPicPr>
                      <a:picLocks noChangeAspect="1" noChangeArrowheads="1"/>
                    </pic:cNvPicPr>
                  </pic:nvPicPr>
                  <pic:blipFill>
                    <a:blip r:embed="rId5" cstate="print"/>
                    <a:srcRect/>
                    <a:stretch>
                      <a:fillRect/>
                    </a:stretch>
                  </pic:blipFill>
                  <pic:spPr bwMode="auto">
                    <a:xfrm>
                      <a:off x="0" y="0"/>
                      <a:ext cx="5930265" cy="2584450"/>
                    </a:xfrm>
                    <a:prstGeom prst="rect">
                      <a:avLst/>
                    </a:prstGeom>
                    <a:noFill/>
                    <a:ln w="9525">
                      <a:noFill/>
                      <a:miter lim="800000"/>
                      <a:headEnd/>
                      <a:tailEnd/>
                    </a:ln>
                  </pic:spPr>
                </pic:pic>
              </a:graphicData>
            </a:graphic>
          </wp:anchor>
        </w:drawing>
      </w:r>
    </w:p>
    <w:p w:rsidR="00DF2C2F" w:rsidRPr="00DF2C2F" w:rsidRDefault="00DF2C2F" w:rsidP="00DF2C2F">
      <w:pPr>
        <w:pStyle w:val="NormalWeb"/>
        <w:shd w:val="clear" w:color="auto" w:fill="FFFFFF"/>
        <w:rPr>
          <w:rFonts w:ascii="Verdana" w:hAnsi="Verdana"/>
          <w:color w:val="000000"/>
          <w:sz w:val="31"/>
          <w:szCs w:val="31"/>
        </w:rPr>
      </w:pPr>
    </w:p>
    <w:p w:rsidR="00FA752E" w:rsidRDefault="001D3500" w:rsidP="00D64D32">
      <w:pPr>
        <w:rPr>
          <w:rFonts w:ascii="Verdana" w:hAnsi="Verdana"/>
          <w:color w:val="000000"/>
          <w:sz w:val="31"/>
          <w:szCs w:val="31"/>
          <w:shd w:val="clear" w:color="auto" w:fill="FFFFFF"/>
        </w:rPr>
      </w:pPr>
      <w:r>
        <w:rPr>
          <w:rFonts w:ascii="Verdana" w:hAnsi="Verdana"/>
          <w:color w:val="000000"/>
          <w:sz w:val="31"/>
          <w:szCs w:val="31"/>
          <w:shd w:val="clear" w:color="auto" w:fill="FFFFFF"/>
        </w:rPr>
        <w:t>After I worked out the area of the parallelograms above, I figured that a rectangle was just a unique parallelogram i.e., a parallelogram could be moulded into a rectangle and the area would not change. The rectangle would then have a base</w:t>
      </w:r>
      <w:r w:rsidR="00224449">
        <w:rPr>
          <w:rFonts w:ascii="Verdana" w:hAnsi="Verdana"/>
          <w:color w:val="000000"/>
          <w:sz w:val="31"/>
          <w:szCs w:val="31"/>
          <w:shd w:val="clear" w:color="auto" w:fill="FFFFFF"/>
        </w:rPr>
        <w:t xml:space="preserve"> that equals</w:t>
      </w:r>
      <w:r>
        <w:rPr>
          <w:rFonts w:ascii="Verdana" w:hAnsi="Verdana"/>
          <w:color w:val="000000"/>
          <w:sz w:val="31"/>
          <w:szCs w:val="31"/>
          <w:shd w:val="clear" w:color="auto" w:fill="FFFFFF"/>
        </w:rPr>
        <w:t xml:space="preserve"> the parallelogram’s base and a length which equals the height of the parallelogram. The area of the parallelogram would therefore be the area of the rectangle which is nothing but the base of the parallelogram times its height.</w:t>
      </w:r>
    </w:p>
    <w:p w:rsidR="008168D7" w:rsidRDefault="008168D7" w:rsidP="00D64D32">
      <w:pPr>
        <w:rPr>
          <w:rFonts w:ascii="Verdana" w:hAnsi="Verdana"/>
          <w:color w:val="000000"/>
          <w:sz w:val="31"/>
          <w:szCs w:val="31"/>
          <w:shd w:val="clear" w:color="auto" w:fill="FFFFFF"/>
        </w:rPr>
      </w:pPr>
      <w:r>
        <w:rPr>
          <w:rFonts w:ascii="Verdana" w:hAnsi="Verdana"/>
          <w:color w:val="000000"/>
          <w:sz w:val="31"/>
          <w:szCs w:val="31"/>
          <w:shd w:val="clear" w:color="auto" w:fill="FFFFFF"/>
        </w:rPr>
        <w:t xml:space="preserve">Using the </w:t>
      </w:r>
      <w:proofErr w:type="spellStart"/>
      <w:r>
        <w:rPr>
          <w:rFonts w:ascii="Verdana" w:hAnsi="Verdana"/>
          <w:color w:val="000000"/>
          <w:sz w:val="31"/>
          <w:szCs w:val="31"/>
          <w:shd w:val="clear" w:color="auto" w:fill="FFFFFF"/>
        </w:rPr>
        <w:t>GeoGebra</w:t>
      </w:r>
      <w:proofErr w:type="spellEnd"/>
      <w:r>
        <w:rPr>
          <w:rFonts w:ascii="Verdana" w:hAnsi="Verdana"/>
          <w:color w:val="000000"/>
          <w:sz w:val="31"/>
          <w:szCs w:val="31"/>
          <w:shd w:val="clear" w:color="auto" w:fill="FFFFFF"/>
        </w:rPr>
        <w:t xml:space="preserve"> applet, I figured that as long as the base and height of the parallelogram were kept constant, the area would not change.</w:t>
      </w:r>
    </w:p>
    <w:p w:rsidR="008168D7" w:rsidRDefault="008168D7" w:rsidP="00D64D32">
      <w:pPr>
        <w:rPr>
          <w:rFonts w:ascii="Verdana" w:hAnsi="Verdana"/>
          <w:color w:val="000000"/>
          <w:sz w:val="31"/>
          <w:szCs w:val="31"/>
          <w:u w:val="single"/>
          <w:shd w:val="clear" w:color="auto" w:fill="FFFFFF"/>
        </w:rPr>
      </w:pPr>
      <w:r>
        <w:rPr>
          <w:rFonts w:ascii="Verdana" w:hAnsi="Verdana"/>
          <w:color w:val="000000"/>
          <w:sz w:val="31"/>
          <w:szCs w:val="31"/>
          <w:u w:val="single"/>
          <w:shd w:val="clear" w:color="auto" w:fill="FFFFFF"/>
        </w:rPr>
        <w:t>Triangles</w:t>
      </w:r>
    </w:p>
    <w:p w:rsidR="008168D7" w:rsidRDefault="008168D7" w:rsidP="00D64D32">
      <w:pPr>
        <w:rPr>
          <w:rFonts w:ascii="Verdana" w:hAnsi="Verdana"/>
          <w:color w:val="000000"/>
          <w:sz w:val="31"/>
          <w:szCs w:val="31"/>
          <w:shd w:val="clear" w:color="auto" w:fill="FFFFFF"/>
        </w:rPr>
      </w:pPr>
      <w:r>
        <w:rPr>
          <w:rFonts w:ascii="Verdana" w:hAnsi="Verdana"/>
          <w:color w:val="000000"/>
          <w:sz w:val="31"/>
          <w:szCs w:val="31"/>
          <w:shd w:val="clear" w:color="auto" w:fill="FFFFFF"/>
        </w:rPr>
        <w:t xml:space="preserve">Using the </w:t>
      </w:r>
      <w:proofErr w:type="spellStart"/>
      <w:r>
        <w:rPr>
          <w:rFonts w:ascii="Verdana" w:hAnsi="Verdana"/>
          <w:color w:val="000000"/>
          <w:sz w:val="31"/>
          <w:szCs w:val="31"/>
          <w:shd w:val="clear" w:color="auto" w:fill="FFFFFF"/>
        </w:rPr>
        <w:t>GeoGebra</w:t>
      </w:r>
      <w:proofErr w:type="spellEnd"/>
      <w:r>
        <w:rPr>
          <w:rFonts w:ascii="Verdana" w:hAnsi="Verdana"/>
          <w:color w:val="000000"/>
          <w:sz w:val="31"/>
          <w:szCs w:val="31"/>
          <w:shd w:val="clear" w:color="auto" w:fill="FFFFFF"/>
        </w:rPr>
        <w:t xml:space="preserve"> applet, I noticed that the area of a triangle was half </w:t>
      </w:r>
      <w:r w:rsidR="00CB119F">
        <w:rPr>
          <w:rFonts w:ascii="Verdana" w:hAnsi="Verdana"/>
          <w:color w:val="000000"/>
          <w:sz w:val="31"/>
          <w:szCs w:val="31"/>
          <w:shd w:val="clear" w:color="auto" w:fill="FFFFFF"/>
        </w:rPr>
        <w:t>the area of a parallelogram</w:t>
      </w:r>
      <w:r w:rsidR="00224449">
        <w:rPr>
          <w:rFonts w:ascii="Verdana" w:hAnsi="Verdana"/>
          <w:color w:val="000000"/>
          <w:sz w:val="31"/>
          <w:szCs w:val="31"/>
          <w:shd w:val="clear" w:color="auto" w:fill="FFFFFF"/>
        </w:rPr>
        <w:t xml:space="preserve"> which can be formed by diagonally reflecting the triangle. The parallelogram would then have the same height and base as the triangle. Since the area of a parallelogram is base times height, I could say that the area of a triangle would be half its base times height.</w:t>
      </w:r>
    </w:p>
    <w:p w:rsidR="00224449" w:rsidRPr="008168D7" w:rsidRDefault="00224449" w:rsidP="00D64D32">
      <w:pPr>
        <w:rPr>
          <w:rFonts w:ascii="Verdana" w:hAnsi="Verdana"/>
          <w:color w:val="000000"/>
          <w:sz w:val="31"/>
          <w:szCs w:val="31"/>
          <w:shd w:val="clear" w:color="auto" w:fill="FFFFFF"/>
        </w:rPr>
      </w:pPr>
    </w:p>
    <w:p w:rsidR="001D3500" w:rsidRPr="00D64D32" w:rsidRDefault="008168D7" w:rsidP="00D64D32">
      <w:pPr>
        <w:rPr>
          <w:rFonts w:ascii="Verdana" w:hAnsi="Verdana"/>
          <w:sz w:val="31"/>
          <w:szCs w:val="31"/>
        </w:rPr>
      </w:pPr>
      <w:r>
        <w:rPr>
          <w:rFonts w:ascii="Verdana" w:hAnsi="Verdana"/>
          <w:color w:val="000000"/>
          <w:sz w:val="31"/>
          <w:szCs w:val="31"/>
          <w:shd w:val="clear" w:color="auto" w:fill="FFFFFF"/>
        </w:rPr>
        <w:t xml:space="preserve"> </w:t>
      </w:r>
    </w:p>
    <w:sectPr w:rsidR="001D3500" w:rsidRPr="00D64D32" w:rsidSect="00FA75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DF2C2F"/>
    <w:rsid w:val="001D3500"/>
    <w:rsid w:val="00224449"/>
    <w:rsid w:val="00651259"/>
    <w:rsid w:val="008168D7"/>
    <w:rsid w:val="00CB119F"/>
    <w:rsid w:val="00D64D32"/>
    <w:rsid w:val="00DF2C2F"/>
    <w:rsid w:val="00E05B85"/>
    <w:rsid w:val="00F448ED"/>
    <w:rsid w:val="00FA752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2E"/>
  </w:style>
  <w:style w:type="paragraph" w:styleId="Heading1">
    <w:name w:val="heading 1"/>
    <w:basedOn w:val="Normal"/>
    <w:link w:val="Heading1Char"/>
    <w:uiPriority w:val="9"/>
    <w:qFormat/>
    <w:rsid w:val="00DF2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2F"/>
    <w:rPr>
      <w:rFonts w:ascii="Times New Roman" w:eastAsia="Times New Roman" w:hAnsi="Times New Roman" w:cs="Times New Roman"/>
      <w:b/>
      <w:bCs/>
      <w:kern w:val="36"/>
      <w:sz w:val="48"/>
      <w:szCs w:val="48"/>
      <w:lang w:eastAsia="en-IN" w:bidi="ar-SA"/>
    </w:rPr>
  </w:style>
  <w:style w:type="paragraph" w:styleId="NormalWeb">
    <w:name w:val="Normal (Web)"/>
    <w:basedOn w:val="Normal"/>
    <w:uiPriority w:val="99"/>
    <w:unhideWhenUsed/>
    <w:rsid w:val="00DF2C2F"/>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PlaceholderText">
    <w:name w:val="Placeholder Text"/>
    <w:basedOn w:val="DefaultParagraphFont"/>
    <w:uiPriority w:val="99"/>
    <w:semiHidden/>
    <w:rsid w:val="00DF2C2F"/>
    <w:rPr>
      <w:color w:val="808080"/>
    </w:rPr>
  </w:style>
  <w:style w:type="paragraph" w:styleId="BalloonText">
    <w:name w:val="Balloon Text"/>
    <w:basedOn w:val="Normal"/>
    <w:link w:val="BalloonTextChar"/>
    <w:uiPriority w:val="99"/>
    <w:semiHidden/>
    <w:unhideWhenUsed/>
    <w:rsid w:val="00DF2C2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F2C2F"/>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290133243">
      <w:bodyDiv w:val="1"/>
      <w:marLeft w:val="0"/>
      <w:marRight w:val="0"/>
      <w:marTop w:val="0"/>
      <w:marBottom w:val="0"/>
      <w:divBdr>
        <w:top w:val="none" w:sz="0" w:space="0" w:color="auto"/>
        <w:left w:val="none" w:sz="0" w:space="0" w:color="auto"/>
        <w:bottom w:val="none" w:sz="0" w:space="0" w:color="auto"/>
        <w:right w:val="none" w:sz="0" w:space="0" w:color="auto"/>
      </w:divBdr>
    </w:div>
    <w:div w:id="7151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2020-10-07T12:02:00Z</dcterms:created>
  <dcterms:modified xsi:type="dcterms:W3CDTF">2020-10-07T16:04:00Z</dcterms:modified>
</cp:coreProperties>
</file>