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E93B1" w14:textId="3B5D5E56" w:rsidR="0031576D" w:rsidRPr="007F571F" w:rsidRDefault="0031576D" w:rsidP="0031576D">
      <w:pPr>
        <w:jc w:val="center"/>
        <w:rPr>
          <w:sz w:val="48"/>
          <w:szCs w:val="48"/>
        </w:rPr>
      </w:pPr>
      <w:r w:rsidRPr="007F571F">
        <w:rPr>
          <w:sz w:val="48"/>
          <w:szCs w:val="48"/>
        </w:rPr>
        <w:t>Tilted Squares</w:t>
      </w:r>
      <w:r>
        <w:rPr>
          <w:sz w:val="48"/>
          <w:szCs w:val="48"/>
        </w:rPr>
        <w:t xml:space="preserve"> solution by Shaunak</w:t>
      </w:r>
    </w:p>
    <w:p w14:paraId="3D34BE99" w14:textId="77777777" w:rsidR="0031576D" w:rsidRPr="007F571F" w:rsidRDefault="0031576D" w:rsidP="0031576D">
      <w:r>
        <w:rPr>
          <w:rStyle w:val="Strong"/>
          <w:rFonts w:ascii="PT Sans" w:hAnsi="PT Sans"/>
          <w:color w:val="404040"/>
          <w:sz w:val="27"/>
          <w:szCs w:val="27"/>
          <w:shd w:val="clear" w:color="auto" w:fill="FCFCFC"/>
        </w:rPr>
        <w:t>Can you find a quick and easy method to work out the areas of tilted squares?</w:t>
      </w:r>
    </w:p>
    <w:p w14:paraId="2B80D07F" w14:textId="77777777" w:rsidR="0031576D" w:rsidRPr="007F571F" w:rsidRDefault="0031576D" w:rsidP="0031576D">
      <w:r w:rsidRPr="007F571F">
        <w:t>Here is a method to find out the areas of tilted squares:</w:t>
      </w:r>
    </w:p>
    <w:p w14:paraId="07CB549C" w14:textId="77777777" w:rsidR="0031576D" w:rsidRPr="007F571F" w:rsidRDefault="0031576D" w:rsidP="0031576D"/>
    <w:p w14:paraId="1E798831" w14:textId="77777777" w:rsidR="0031576D" w:rsidRPr="007F571F" w:rsidRDefault="0031576D" w:rsidP="0031576D">
      <w:r w:rsidRPr="007F571F">
        <w:rPr>
          <w:noProof/>
        </w:rPr>
        <w:drawing>
          <wp:inline distT="0" distB="0" distL="0" distR="0" wp14:anchorId="60417220" wp14:editId="49C43228">
            <wp:extent cx="2047875" cy="1972953"/>
            <wp:effectExtent l="0" t="0" r="0" b="8255"/>
            <wp:docPr id="144072764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72764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0093" cy="197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A7706" w14:textId="77777777" w:rsidR="0031576D" w:rsidRPr="007F571F" w:rsidRDefault="0031576D" w:rsidP="0031576D">
      <w:pPr>
        <w:jc w:val="center"/>
      </w:pPr>
    </w:p>
    <w:p w14:paraId="0A64F601" w14:textId="77777777" w:rsidR="0031576D" w:rsidRPr="007F571F" w:rsidRDefault="0031576D" w:rsidP="0031576D">
      <w:pPr>
        <w:pStyle w:val="ListParagraph"/>
        <w:numPr>
          <w:ilvl w:val="0"/>
          <w:numId w:val="1"/>
        </w:numPr>
        <w:jc w:val="both"/>
      </w:pPr>
      <w:r w:rsidRPr="007F571F">
        <w:t xml:space="preserve">Take </w:t>
      </w:r>
      <w:r>
        <w:t>the above image</w:t>
      </w:r>
      <w:r w:rsidRPr="007F571F">
        <w:t xml:space="preserve"> as an example. First, box the area around the tilted square. Then, make four right-angle triangles around the inner square. One leg should be on the outer square, the hypotenuse should be the side of the square. Look at one of the triangles. </w:t>
      </w:r>
    </w:p>
    <w:p w14:paraId="5E3E2927" w14:textId="77777777" w:rsidR="0031576D" w:rsidRDefault="0031576D" w:rsidP="0031576D">
      <w:pPr>
        <w:pStyle w:val="ListParagraph"/>
        <w:numPr>
          <w:ilvl w:val="0"/>
          <w:numId w:val="1"/>
        </w:numPr>
        <w:jc w:val="both"/>
      </w:pPr>
      <w:r w:rsidRPr="007F571F">
        <w:t>Count h</w:t>
      </w:r>
      <w:r>
        <w:t>o</w:t>
      </w:r>
      <w:r w:rsidRPr="007F571F">
        <w:t>w many blue dots are there on the outer square and the long side of the triangle you chose. Find its square.</w:t>
      </w:r>
      <w:r>
        <w:t xml:space="preserve"> </w:t>
      </w:r>
      <w:r w:rsidRPr="007F571F">
        <w:t xml:space="preserve">Count how many blue dots are there on the short side of the triangle and the outer square. Find its square. </w:t>
      </w:r>
    </w:p>
    <w:p w14:paraId="11BD9E21" w14:textId="77777777" w:rsidR="0031576D" w:rsidRDefault="0031576D" w:rsidP="0031576D">
      <w:pPr>
        <w:pStyle w:val="ListParagraph"/>
        <w:numPr>
          <w:ilvl w:val="0"/>
          <w:numId w:val="1"/>
        </w:numPr>
        <w:jc w:val="both"/>
      </w:pPr>
      <w:r w:rsidRPr="007F571F">
        <w:t>Add both the square numbers.</w:t>
      </w:r>
      <w:r>
        <w:t xml:space="preserve"> </w:t>
      </w:r>
      <w:r w:rsidRPr="007F571F">
        <w:t xml:space="preserve">This is the area of the square. This method works for a square with a tilt of 1, 2, 3 and 4. </w:t>
      </w:r>
    </w:p>
    <w:p w14:paraId="32680D1D" w14:textId="77777777" w:rsidR="0031576D" w:rsidRPr="007F571F" w:rsidRDefault="0031576D" w:rsidP="0031576D">
      <w:pPr>
        <w:jc w:val="both"/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>Notice anything special about their areas?</w:t>
      </w:r>
    </w:p>
    <w:p w14:paraId="5CCBE30E" w14:textId="77777777" w:rsidR="0031576D" w:rsidRDefault="0031576D" w:rsidP="0031576D">
      <w:pPr>
        <w:jc w:val="both"/>
      </w:pPr>
      <w:r w:rsidRPr="007F571F">
        <w:t>I noticed the areas of the squares with a tilt of 1 is a square number + 1.</w:t>
      </w:r>
      <w:r>
        <w:t xml:space="preserve"> As we took the above image as an example, we calculated the area to be 17 square units. 17 = 16 + 1.</w:t>
      </w:r>
    </w:p>
    <w:p w14:paraId="14D281E8" w14:textId="77777777" w:rsidR="0031576D" w:rsidRPr="007F571F" w:rsidRDefault="0031576D" w:rsidP="0031576D">
      <w:pPr>
        <w:jc w:val="both"/>
      </w:pPr>
    </w:p>
    <w:p w14:paraId="6ACE5162" w14:textId="77777777" w:rsidR="0031576D" w:rsidRPr="007F571F" w:rsidRDefault="0031576D" w:rsidP="0031576D">
      <w:pPr>
        <w:jc w:val="both"/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>Can you predict the areas of other squares with a tilt of 1?</w:t>
      </w:r>
    </w:p>
    <w:p w14:paraId="08150DF9" w14:textId="77777777" w:rsidR="0031576D" w:rsidRPr="007F571F" w:rsidRDefault="0031576D" w:rsidP="0031576D">
      <w:pPr>
        <w:jc w:val="both"/>
      </w:pPr>
      <w:r w:rsidRPr="007F571F">
        <w:t xml:space="preserve">A way to predict the areas of a square with a tilt of 1 is to count how many blue dots are there on the outer square and the long side of the triangle you chose, find its square, and add 1. </w:t>
      </w:r>
    </w:p>
    <w:p w14:paraId="2AC5B631" w14:textId="77777777" w:rsidR="0031576D" w:rsidRPr="007F571F" w:rsidRDefault="0031576D" w:rsidP="0031576D">
      <w:pPr>
        <w:jc w:val="both"/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>What about squares with a tilt of 2?</w:t>
      </w:r>
    </w:p>
    <w:p w14:paraId="7DEB3A22" w14:textId="77777777" w:rsidR="0031576D" w:rsidRPr="007F571F" w:rsidRDefault="0031576D" w:rsidP="0031576D">
      <w:pPr>
        <w:jc w:val="both"/>
      </w:pPr>
      <w:r w:rsidRPr="007F571F">
        <w:t xml:space="preserve">A way to predict the areas of a square with a tilt of 2 is to count how many blue dots are there on the outer square and the long side of the triangle you chose, find its square, and add 4. </w:t>
      </w:r>
    </w:p>
    <w:p w14:paraId="44221D5E" w14:textId="77777777" w:rsidR="0031576D" w:rsidRPr="007F571F" w:rsidRDefault="0031576D" w:rsidP="0031576D">
      <w:pPr>
        <w:jc w:val="both"/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 xml:space="preserve">Or 3? </w:t>
      </w:r>
    </w:p>
    <w:p w14:paraId="6BCD7217" w14:textId="77777777" w:rsidR="0031576D" w:rsidRPr="007F571F" w:rsidRDefault="0031576D" w:rsidP="0031576D">
      <w:pPr>
        <w:jc w:val="both"/>
      </w:pPr>
      <w:r w:rsidRPr="007F571F">
        <w:lastRenderedPageBreak/>
        <w:t xml:space="preserve">A way to predict the areas of a square with a tilt of 3 is to count how many blue dots are there on the outer square and the long side of the triangle you chose, find its square, and add 9. </w:t>
      </w:r>
    </w:p>
    <w:p w14:paraId="439EDF7B" w14:textId="77777777" w:rsidR="0031576D" w:rsidRPr="007F571F" w:rsidRDefault="0031576D" w:rsidP="0031576D">
      <w:pPr>
        <w:jc w:val="both"/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 xml:space="preserve">Or 4? </w:t>
      </w:r>
    </w:p>
    <w:p w14:paraId="40F046BA" w14:textId="77777777" w:rsidR="0031576D" w:rsidRDefault="0031576D" w:rsidP="0031576D">
      <w:pPr>
        <w:jc w:val="both"/>
      </w:pPr>
      <w:r w:rsidRPr="007F571F">
        <w:t xml:space="preserve">A way to predict the areas of a square with a tilt of 4 is to count how many blue dots are there on the outer square and the long side of the triangle you chose, find its square, and add 16. </w:t>
      </w:r>
    </w:p>
    <w:p w14:paraId="5CD62DA0" w14:textId="77777777" w:rsidR="0031576D" w:rsidRPr="007F571F" w:rsidRDefault="0031576D" w:rsidP="0031576D">
      <w:pPr>
        <w:jc w:val="both"/>
      </w:pPr>
    </w:p>
    <w:p w14:paraId="1FA14E16" w14:textId="77777777" w:rsidR="0031576D" w:rsidRPr="007F571F" w:rsidRDefault="0031576D" w:rsidP="0031576D">
      <w:pPr>
        <w:jc w:val="both"/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>Notice anything interesting?</w:t>
      </w:r>
    </w:p>
    <w:p w14:paraId="0A3D583E" w14:textId="77777777" w:rsidR="0031576D" w:rsidRPr="00485616" w:rsidRDefault="0031576D" w:rsidP="0031576D">
      <w:pPr>
        <w:jc w:val="both"/>
      </w:pPr>
      <w:r w:rsidRPr="00485616">
        <w:t>I noticed that the area is a square number + square of the tilt.</w:t>
      </w:r>
    </w:p>
    <w:p w14:paraId="6E6F097A" w14:textId="77777777" w:rsidR="0031576D" w:rsidRPr="00485616" w:rsidRDefault="0031576D" w:rsidP="0031576D">
      <w:pPr>
        <w:jc w:val="both"/>
        <w:rPr>
          <w:b/>
          <w:bCs/>
        </w:rPr>
      </w:pPr>
    </w:p>
    <w:p w14:paraId="34CB8E0C" w14:textId="77777777" w:rsidR="0031576D" w:rsidRPr="007F571F" w:rsidRDefault="0031576D" w:rsidP="0031576D">
      <w:pPr>
        <w:jc w:val="both"/>
      </w:pPr>
      <w:r>
        <w:rPr>
          <w:rStyle w:val="Strong"/>
          <w:rFonts w:ascii="PT Sans" w:hAnsi="PT Sans"/>
          <w:color w:val="404040"/>
          <w:sz w:val="27"/>
          <w:szCs w:val="27"/>
          <w:shd w:val="clear" w:color="auto" w:fill="FCFCFC"/>
        </w:rPr>
        <w:t>Can you make any conjectures about the areas of tilted squares?</w:t>
      </w:r>
    </w:p>
    <w:p w14:paraId="00153E9A" w14:textId="77777777" w:rsidR="0031576D" w:rsidRPr="007F571F" w:rsidRDefault="0031576D" w:rsidP="0031576D">
      <w:pPr>
        <w:jc w:val="both"/>
      </w:pPr>
      <w:r>
        <w:t>Yes. Here is o</w:t>
      </w:r>
      <w:r w:rsidRPr="007F571F">
        <w:t>ne conjecture I made</w:t>
      </w:r>
      <w:r>
        <w:t xml:space="preserve">: </w:t>
      </w:r>
      <w:r w:rsidRPr="007F571F">
        <w:t xml:space="preserve">area of the square cannot be a proper square number unless the tilt is part of a </w:t>
      </w:r>
      <w:r w:rsidRPr="007F571F">
        <w:rPr>
          <w:i/>
          <w:iCs/>
        </w:rPr>
        <w:t>Pythagorean Triplet</w:t>
      </w:r>
      <w:r w:rsidRPr="007F571F">
        <w:t xml:space="preserve"> and the number of blue dots on the outer square and the long side of the triangle is also a part of the same Pythagorean Triplet, and both of these numbers are smaller than the third number. </w:t>
      </w:r>
    </w:p>
    <w:p w14:paraId="4A0F3E0F" w14:textId="77777777" w:rsidR="0031576D" w:rsidRPr="007F571F" w:rsidRDefault="0031576D" w:rsidP="0031576D">
      <w:pPr>
        <w:jc w:val="both"/>
      </w:pPr>
      <w:r>
        <w:rPr>
          <w:rStyle w:val="Strong"/>
          <w:rFonts w:ascii="PT Sans" w:hAnsi="PT Sans"/>
          <w:color w:val="404040"/>
          <w:sz w:val="27"/>
          <w:szCs w:val="27"/>
          <w:shd w:val="clear" w:color="auto" w:fill="FCFCFC"/>
        </w:rPr>
        <w:t>Can you prove your conjectures?</w:t>
      </w:r>
    </w:p>
    <w:p w14:paraId="45CCB46B" w14:textId="77777777" w:rsidR="0031576D" w:rsidRPr="007F571F" w:rsidRDefault="0031576D" w:rsidP="0031576D">
      <w:pPr>
        <w:jc w:val="both"/>
      </w:pPr>
      <w:r w:rsidRPr="007F571F">
        <w:t xml:space="preserve">Proof: </w:t>
      </w:r>
    </w:p>
    <w:p w14:paraId="593254B8" w14:textId="77777777" w:rsidR="0031576D" w:rsidRDefault="0031576D" w:rsidP="0031576D">
      <w:pPr>
        <w:jc w:val="both"/>
      </w:pPr>
      <w:r w:rsidRPr="007F571F">
        <w:t>This conjecture is true because, if the hypotenuse is a whole number, then only the area of the square can be a proper square number.  And the hypotenuse is the longest side of a right-angle triangle, so it’s length must be the greatest in the P</w:t>
      </w:r>
      <w:r>
        <w:t>y</w:t>
      </w:r>
      <w:r w:rsidRPr="007F571F">
        <w:t>thagorean Tr</w:t>
      </w:r>
      <w:r>
        <w:t>i</w:t>
      </w:r>
      <w:r w:rsidRPr="007F571F">
        <w:t>plet.</w:t>
      </w:r>
    </w:p>
    <w:p w14:paraId="7AE90D9A" w14:textId="77777777" w:rsidR="0031576D" w:rsidRDefault="0031576D" w:rsidP="0031576D">
      <w:pPr>
        <w:jc w:val="both"/>
      </w:pPr>
    </w:p>
    <w:p w14:paraId="59BBC953" w14:textId="77777777" w:rsidR="0031576D" w:rsidRDefault="0031576D" w:rsidP="0031576D">
      <w:pPr>
        <w:jc w:val="both"/>
      </w:pPr>
    </w:p>
    <w:p w14:paraId="14276313" w14:textId="77777777" w:rsidR="0031576D" w:rsidRDefault="0031576D" w:rsidP="0031576D">
      <w:pPr>
        <w:jc w:val="both"/>
      </w:pPr>
    </w:p>
    <w:p w14:paraId="46109549" w14:textId="77777777" w:rsidR="0031576D" w:rsidRDefault="0031576D" w:rsidP="0031576D">
      <w:pPr>
        <w:jc w:val="both"/>
      </w:pPr>
    </w:p>
    <w:p w14:paraId="053BF301" w14:textId="77777777" w:rsidR="0031576D" w:rsidRDefault="0031576D" w:rsidP="0031576D">
      <w:pPr>
        <w:jc w:val="both"/>
      </w:pPr>
    </w:p>
    <w:p w14:paraId="67E62CE6" w14:textId="77777777" w:rsidR="0031576D" w:rsidRDefault="0031576D" w:rsidP="0031576D">
      <w:pPr>
        <w:jc w:val="both"/>
      </w:pPr>
    </w:p>
    <w:p w14:paraId="045574F6" w14:textId="77777777" w:rsidR="0031576D" w:rsidRDefault="0031576D" w:rsidP="0031576D">
      <w:pPr>
        <w:jc w:val="both"/>
      </w:pPr>
    </w:p>
    <w:p w14:paraId="5D74A914" w14:textId="77777777" w:rsidR="0031576D" w:rsidRDefault="0031576D" w:rsidP="0031576D">
      <w:pPr>
        <w:jc w:val="both"/>
      </w:pPr>
    </w:p>
    <w:p w14:paraId="5F874871" w14:textId="77777777" w:rsidR="0031576D" w:rsidRDefault="0031576D" w:rsidP="0031576D">
      <w:pPr>
        <w:jc w:val="both"/>
      </w:pPr>
    </w:p>
    <w:p w14:paraId="63F311A2" w14:textId="77777777" w:rsidR="0031576D" w:rsidRDefault="0031576D" w:rsidP="0031576D">
      <w:pPr>
        <w:jc w:val="both"/>
      </w:pPr>
    </w:p>
    <w:p w14:paraId="7EF853FB" w14:textId="77777777" w:rsidR="0031576D" w:rsidRDefault="0031576D" w:rsidP="0031576D">
      <w:pPr>
        <w:jc w:val="both"/>
      </w:pPr>
    </w:p>
    <w:p w14:paraId="17BAC61D" w14:textId="77777777" w:rsidR="0031576D" w:rsidRDefault="0031576D" w:rsidP="0031576D">
      <w:pPr>
        <w:jc w:val="both"/>
      </w:pPr>
    </w:p>
    <w:p w14:paraId="734EF8CF" w14:textId="77777777" w:rsidR="0031576D" w:rsidRDefault="0031576D" w:rsidP="0031576D">
      <w:pPr>
        <w:jc w:val="both"/>
      </w:pPr>
    </w:p>
    <w:p w14:paraId="37AC18D5" w14:textId="77777777" w:rsidR="0031576D" w:rsidRDefault="0031576D" w:rsidP="0031576D">
      <w:pPr>
        <w:jc w:val="both"/>
      </w:pPr>
    </w:p>
    <w:p w14:paraId="31F2FFF8" w14:textId="77777777" w:rsidR="00C10253" w:rsidRDefault="00C10253"/>
    <w:sectPr w:rsidR="00C10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50B06"/>
    <w:multiLevelType w:val="hybridMultilevel"/>
    <w:tmpl w:val="918A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76D"/>
    <w:rsid w:val="0031576D"/>
    <w:rsid w:val="00C1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21092"/>
  <w15:chartTrackingRefBased/>
  <w15:docId w15:val="{1EE2A351-5344-4096-BF4E-FE07E709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76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1576D"/>
    <w:rPr>
      <w:b/>
      <w:bCs/>
    </w:rPr>
  </w:style>
  <w:style w:type="paragraph" w:styleId="ListParagraph">
    <w:name w:val="List Paragraph"/>
    <w:basedOn w:val="Normal"/>
    <w:uiPriority w:val="34"/>
    <w:qFormat/>
    <w:rsid w:val="00315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1</cp:revision>
  <dcterms:created xsi:type="dcterms:W3CDTF">2024-04-23T13:35:00Z</dcterms:created>
  <dcterms:modified xsi:type="dcterms:W3CDTF">2024-04-23T13:38:00Z</dcterms:modified>
</cp:coreProperties>
</file>