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05" w:rsidRDefault="005D5E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61CCA7" wp14:editId="7CF4C38F">
                <wp:simplePos x="0" y="0"/>
                <wp:positionH relativeFrom="column">
                  <wp:posOffset>2285365</wp:posOffset>
                </wp:positionH>
                <wp:positionV relativeFrom="paragraph">
                  <wp:posOffset>1143000</wp:posOffset>
                </wp:positionV>
                <wp:extent cx="2971800" cy="1404620"/>
                <wp:effectExtent l="0" t="0" r="19050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EA7" w:rsidRDefault="005D5EA7" w:rsidP="005D5EA7">
                            <w:r>
                              <w:t xml:space="preserve">If I consider this diagram’s side as 16cm, I already know that one-quarter of the shape in the middle is 16cm^2. Therefore, the area of the shape in the middle is 64cm^2. The total area is 16*16 which is 256cm^2. </w:t>
                            </w:r>
                          </w:p>
                          <w:p w:rsidR="005D5EA7" w:rsidRDefault="005D5EA7" w:rsidP="005D5EA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The fraction will be 64/256 which is equivalent to ¼. The answer is one quarter.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1C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95pt;margin-top:90pt;width:23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">
                <v:textbox style="mso-fit-shape-to-text:t">
                  <w:txbxContent>
                    <w:p w:rsidR="005D5EA7" w:rsidRDefault="005D5EA7" w:rsidP="005D5EA7">
                      <w:r>
                        <w:t xml:space="preserve">If I consider this diagram’s side as 16cm, I already know that one-quarter of the shape in the middle is 16cm^2. Therefore, the area of the shape in the middle is 64cm^2. The total area is 16*16 which is 256cm^2. </w:t>
                      </w:r>
                    </w:p>
                    <w:p w:rsidR="005D5EA7" w:rsidRDefault="005D5EA7" w:rsidP="005D5EA7">
                      <w:pPr>
                        <w:rPr>
                          <w:rFonts w:hint="eastAsia"/>
                        </w:rPr>
                      </w:pPr>
                      <w:r>
                        <w:t>The fraction will be 64/256 which is equivalent to ¼. The answer is one quarter.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2400497</wp:posOffset>
                </wp:positionH>
                <wp:positionV relativeFrom="paragraph">
                  <wp:posOffset>458207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EA7" w:rsidRDefault="005D5EA7" w:rsidP="005D5EA7">
                            <w:r>
                              <w:t>The shape in the middle is rhombous.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9pt;margin-top:36.1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">
                <v:textbox style="mso-fit-shape-to-text:t">
                  <w:txbxContent>
                    <w:p w:rsidR="005D5EA7" w:rsidRDefault="005D5EA7" w:rsidP="005D5EA7">
                      <w:r>
                        <w:t>The shape in the middle is rhombous.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-197</wp:posOffset>
            </wp:positionH>
            <wp:positionV relativeFrom="paragraph">
              <wp:posOffset>75653</wp:posOffset>
            </wp:positionV>
            <wp:extent cx="2171897" cy="233024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28" cy="2334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6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A7"/>
    <w:rsid w:val="0002337D"/>
    <w:rsid w:val="000C0046"/>
    <w:rsid w:val="001864D3"/>
    <w:rsid w:val="004B7160"/>
    <w:rsid w:val="005D5EA7"/>
    <w:rsid w:val="00F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52F74-A394-4066-B23E-7536088D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稲葉慎太郎</dc:creator>
  <cp:keywords/>
  <dc:description/>
  <cp:lastModifiedBy>稲葉慎太郎</cp:lastModifiedBy>
  <cp:revision>1</cp:revision>
  <dcterms:created xsi:type="dcterms:W3CDTF">2015-01-16T14:01:00Z</dcterms:created>
  <dcterms:modified xsi:type="dcterms:W3CDTF">2015-01-16T14:08:00Z</dcterms:modified>
</cp:coreProperties>
</file>