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54" w:rsidRDefault="00151554" w:rsidP="00151554">
      <w:r>
        <w:t xml:space="preserve">Using algebra, let </w:t>
      </w:r>
      <w:proofErr w:type="gramStart"/>
      <w:r w:rsidRPr="00AF5106">
        <w:rPr>
          <w:i/>
        </w:rPr>
        <w:t>a</w:t>
      </w:r>
      <w:r>
        <w:t xml:space="preserve"> be</w:t>
      </w:r>
      <w:proofErr w:type="gramEnd"/>
      <w:r>
        <w:t xml:space="preserve"> the tens number and </w:t>
      </w:r>
      <w:r w:rsidRPr="00AF5106">
        <w:rPr>
          <w:i/>
        </w:rPr>
        <w:t>b</w:t>
      </w:r>
      <w:r>
        <w:t xml:space="preserve"> be the unit number. The first trick would look like this:</w:t>
      </w:r>
    </w:p>
    <w:p w:rsidR="00151554" w:rsidRPr="00AF5106" w:rsidRDefault="00151554" w:rsidP="00151554">
      <w:pPr>
        <w:rPr>
          <w:i/>
        </w:rPr>
      </w:pPr>
      <w:r w:rsidRPr="00AF5106">
        <w:rPr>
          <w:i/>
        </w:rPr>
        <w:t>ab+ba</w:t>
      </w:r>
    </w:p>
    <w:p w:rsidR="00151554" w:rsidRPr="00AF5106" w:rsidRDefault="00151554" w:rsidP="00151554">
      <w:pPr>
        <w:rPr>
          <w:i/>
        </w:rPr>
      </w:pPr>
      <w:r>
        <w:t xml:space="preserve">For </w:t>
      </w:r>
      <w:r w:rsidRPr="00AF5106">
        <w:rPr>
          <w:i/>
        </w:rPr>
        <w:t>ab</w:t>
      </w:r>
      <w:r w:rsidR="00C92571">
        <w:t>, the ten</w:t>
      </w:r>
      <w:r>
        <w:t xml:space="preserve"> unit</w:t>
      </w:r>
      <w:r w:rsidR="00C92571">
        <w:t>s</w:t>
      </w:r>
      <w:r>
        <w:t xml:space="preserve"> is </w:t>
      </w:r>
      <w:proofErr w:type="gramStart"/>
      <w:r w:rsidRPr="00AF5106">
        <w:rPr>
          <w:i/>
        </w:rPr>
        <w:t>a</w:t>
      </w:r>
      <w:r>
        <w:t xml:space="preserve"> and</w:t>
      </w:r>
      <w:proofErr w:type="gramEnd"/>
      <w:r>
        <w:t xml:space="preserve"> the unit is </w:t>
      </w:r>
      <w:r w:rsidRPr="00AF5106">
        <w:rPr>
          <w:i/>
        </w:rPr>
        <w:t>b.</w:t>
      </w:r>
      <w:r>
        <w:t xml:space="preserve">  </w:t>
      </w:r>
      <w:r w:rsidRPr="00AF5106">
        <w:rPr>
          <w:i/>
        </w:rPr>
        <w:t>10a+b</w:t>
      </w:r>
    </w:p>
    <w:p w:rsidR="00151554" w:rsidRPr="00AF5106" w:rsidRDefault="00C92571" w:rsidP="00151554">
      <w:pPr>
        <w:rPr>
          <w:i/>
        </w:rPr>
      </w:pPr>
      <w:r>
        <w:t>For ba, the ten</w:t>
      </w:r>
      <w:r w:rsidR="00151554">
        <w:t xml:space="preserve"> unit</w:t>
      </w:r>
      <w:r>
        <w:t>s</w:t>
      </w:r>
      <w:r w:rsidR="00151554">
        <w:t xml:space="preserve"> is b and the unit is a. </w:t>
      </w:r>
      <w:r w:rsidR="00151554" w:rsidRPr="00AF5106">
        <w:rPr>
          <w:i/>
        </w:rPr>
        <w:t>10b+a</w:t>
      </w:r>
    </w:p>
    <w:p w:rsidR="00151554" w:rsidRDefault="00151554" w:rsidP="00151554">
      <w:r>
        <w:t>So</w:t>
      </w:r>
      <w:r w:rsidRPr="00AF5106">
        <w:rPr>
          <w:i/>
        </w:rPr>
        <w:t>, (10a+b)-(10b+a) = 9a-9b</w:t>
      </w:r>
    </w:p>
    <w:p w:rsidR="00151554" w:rsidRPr="00AF5106" w:rsidRDefault="00151554" w:rsidP="00151554">
      <w:pPr>
        <w:rPr>
          <w:i/>
        </w:rPr>
      </w:pPr>
      <w:r>
        <w:t xml:space="preserve">Then you have to factorize it to make= </w:t>
      </w:r>
      <w:r w:rsidRPr="00AF5106">
        <w:rPr>
          <w:i/>
        </w:rPr>
        <w:t>9(a-b)</w:t>
      </w:r>
    </w:p>
    <w:p w:rsidR="00151554" w:rsidRDefault="00151554" w:rsidP="00151554">
      <w:r>
        <w:t xml:space="preserve">So this shows that 9 </w:t>
      </w:r>
      <w:proofErr w:type="gramStart"/>
      <w:r>
        <w:t>is</w:t>
      </w:r>
      <w:proofErr w:type="gramEnd"/>
      <w:r>
        <w:t xml:space="preserve"> the common factor. </w:t>
      </w:r>
    </w:p>
    <w:p w:rsidR="006E3246" w:rsidRDefault="006E3246" w:rsidP="00151554">
      <w:proofErr w:type="spellStart"/>
      <w:r>
        <w:t>Eg</w:t>
      </w:r>
      <w:proofErr w:type="spellEnd"/>
      <w:r>
        <w:t xml:space="preserve">. </w:t>
      </w:r>
      <w:r w:rsidR="006A4C9A">
        <w:t>54. Reverse the number, you get 45. 54-45= 9</w:t>
      </w:r>
    </w:p>
    <w:p w:rsidR="006A4C9A" w:rsidRDefault="006A4C9A" w:rsidP="00151554">
      <w:proofErr w:type="gramStart"/>
      <w:r>
        <w:t>Just to check, 76.</w:t>
      </w:r>
      <w:proofErr w:type="gramEnd"/>
      <w:r>
        <w:t xml:space="preserve"> </w:t>
      </w:r>
      <w:proofErr w:type="gramStart"/>
      <w:r>
        <w:t>Reverse, 67.</w:t>
      </w:r>
      <w:proofErr w:type="gramEnd"/>
      <w:r>
        <w:t xml:space="preserve"> 76-67=9</w:t>
      </w:r>
    </w:p>
    <w:p w:rsidR="006A4C9A" w:rsidRDefault="006A4C9A" w:rsidP="00151554">
      <w:r w:rsidRPr="006A4C9A">
        <w:t>The second trick would look like this:</w:t>
      </w:r>
    </w:p>
    <w:p w:rsidR="006A4C9A" w:rsidRPr="006A4C9A" w:rsidRDefault="006A4C9A" w:rsidP="00151554">
      <w:pPr>
        <w:rPr>
          <w:i/>
        </w:rPr>
      </w:pPr>
      <w:proofErr w:type="gramStart"/>
      <w:r w:rsidRPr="006A4C9A">
        <w:rPr>
          <w:i/>
        </w:rPr>
        <w:t>ab</w:t>
      </w:r>
      <w:proofErr w:type="gramEnd"/>
      <w:r w:rsidRPr="006A4C9A">
        <w:rPr>
          <w:i/>
        </w:rPr>
        <w:t xml:space="preserve"> – </w:t>
      </w:r>
      <w:proofErr w:type="spellStart"/>
      <w:r w:rsidRPr="006A4C9A">
        <w:rPr>
          <w:i/>
        </w:rPr>
        <w:t>a+b</w:t>
      </w:r>
      <w:proofErr w:type="spellEnd"/>
    </w:p>
    <w:p w:rsidR="006A4C9A" w:rsidRPr="006A4C9A" w:rsidRDefault="006A4C9A" w:rsidP="00151554">
      <w:pPr>
        <w:rPr>
          <w:i/>
        </w:rPr>
      </w:pPr>
      <w:r>
        <w:t xml:space="preserve">Once again, for </w:t>
      </w:r>
      <w:r w:rsidRPr="006A4C9A">
        <w:rPr>
          <w:i/>
        </w:rPr>
        <w:t>ab</w:t>
      </w:r>
      <w:r>
        <w:t xml:space="preserve">, the tens unit is </w:t>
      </w:r>
      <w:r w:rsidRPr="006A4C9A">
        <w:rPr>
          <w:i/>
        </w:rPr>
        <w:t>a</w:t>
      </w:r>
      <w:r>
        <w:t xml:space="preserve">, and the unit is </w:t>
      </w:r>
      <w:r w:rsidRPr="006A4C9A">
        <w:rPr>
          <w:i/>
        </w:rPr>
        <w:t>b</w:t>
      </w:r>
      <w:r>
        <w:t xml:space="preserve">. So, </w:t>
      </w:r>
      <w:r w:rsidRPr="006A4C9A">
        <w:rPr>
          <w:i/>
        </w:rPr>
        <w:t>10a+b</w:t>
      </w:r>
    </w:p>
    <w:p w:rsidR="006A4C9A" w:rsidRDefault="006A4C9A" w:rsidP="00151554">
      <w:proofErr w:type="spellStart"/>
      <w:proofErr w:type="gramStart"/>
      <w:r w:rsidRPr="006A4C9A">
        <w:rPr>
          <w:i/>
        </w:rPr>
        <w:t>a</w:t>
      </w:r>
      <w:proofErr w:type="gramEnd"/>
      <w:r w:rsidRPr="006A4C9A">
        <w:rPr>
          <w:i/>
        </w:rPr>
        <w:t>+b</w:t>
      </w:r>
      <w:proofErr w:type="spellEnd"/>
      <w:r>
        <w:t xml:space="preserve"> remains the same, because both numbers are single units.</w:t>
      </w:r>
    </w:p>
    <w:p w:rsidR="006A4C9A" w:rsidRPr="006A4C9A" w:rsidRDefault="006A4C9A" w:rsidP="006A4C9A">
      <w:pPr>
        <w:rPr>
          <w:i/>
        </w:rPr>
      </w:pPr>
      <w:r w:rsidRPr="006A4C9A">
        <w:rPr>
          <w:i/>
        </w:rPr>
        <w:t>(10a+b)-(</w:t>
      </w:r>
      <w:proofErr w:type="spellStart"/>
      <w:r w:rsidRPr="006A4C9A">
        <w:rPr>
          <w:i/>
        </w:rPr>
        <w:t>a+b</w:t>
      </w:r>
      <w:proofErr w:type="spellEnd"/>
      <w:r w:rsidRPr="006A4C9A">
        <w:rPr>
          <w:i/>
        </w:rPr>
        <w:t>)=9a</w:t>
      </w:r>
    </w:p>
    <w:p w:rsidR="00CC75EA" w:rsidRDefault="006A4C9A" w:rsidP="008F1682">
      <w:r w:rsidRPr="006A4C9A">
        <w:rPr>
          <w:i/>
        </w:rPr>
        <w:t>9</w:t>
      </w:r>
      <w:r w:rsidR="008F1682">
        <w:rPr>
          <w:i/>
        </w:rPr>
        <w:t>a</w:t>
      </w:r>
      <w:r w:rsidR="00CC75EA">
        <w:t xml:space="preserve"> </w:t>
      </w:r>
    </w:p>
    <w:p w:rsidR="00CC75EA" w:rsidRPr="00CC75EA" w:rsidRDefault="00CC75EA" w:rsidP="006A4C9A">
      <w:r>
        <w:t>This proves that the numbers will always be a multiple of 9.</w:t>
      </w:r>
    </w:p>
    <w:p w:rsidR="006A4C9A" w:rsidRDefault="009023D6" w:rsidP="00151554">
      <w:r>
        <w:t xml:space="preserve">For the third trick, the middle number is always 9. </w:t>
      </w:r>
    </w:p>
    <w:p w:rsidR="009023D6" w:rsidRDefault="009023D6" w:rsidP="00151554">
      <w:r>
        <w:t xml:space="preserve">If </w:t>
      </w:r>
      <w:proofErr w:type="gramStart"/>
      <w:r w:rsidRPr="009023D6">
        <w:rPr>
          <w:i/>
        </w:rPr>
        <w:t>a</w:t>
      </w:r>
      <w:r>
        <w:t xml:space="preserve"> is</w:t>
      </w:r>
      <w:proofErr w:type="gramEnd"/>
      <w:r>
        <w:t xml:space="preserve"> the hundredth unit, </w:t>
      </w:r>
      <w:r w:rsidRPr="009023D6">
        <w:rPr>
          <w:i/>
        </w:rPr>
        <w:t>b</w:t>
      </w:r>
      <w:r>
        <w:t xml:space="preserve"> is the tenth unit and </w:t>
      </w:r>
      <w:r w:rsidRPr="009023D6">
        <w:rPr>
          <w:i/>
        </w:rPr>
        <w:t>c</w:t>
      </w:r>
      <w:r>
        <w:t xml:space="preserve"> is the ones unit, it would look like this:</w:t>
      </w:r>
      <w:r w:rsidRPr="009023D6">
        <w:rPr>
          <w:i/>
        </w:rPr>
        <w:t xml:space="preserve"> 100a 10b c.</w:t>
      </w:r>
    </w:p>
    <w:p w:rsidR="009023D6" w:rsidRDefault="009023D6" w:rsidP="00151554">
      <w:r>
        <w:t xml:space="preserve">After reversing the numbers, it would be </w:t>
      </w:r>
      <w:r w:rsidRPr="009023D6">
        <w:rPr>
          <w:i/>
        </w:rPr>
        <w:t>100c 10b a</w:t>
      </w:r>
      <w:r>
        <w:t xml:space="preserve">, so (100a 10b c) – (100c 10b a) </w:t>
      </w:r>
    </w:p>
    <w:p w:rsidR="009023D6" w:rsidRDefault="009023D6" w:rsidP="00151554">
      <w:r>
        <w:t>After simplifying, it would be</w:t>
      </w:r>
      <w:r w:rsidRPr="008010F1">
        <w:rPr>
          <w:i/>
        </w:rPr>
        <w:t>: 99(a-c</w:t>
      </w:r>
      <w:proofErr w:type="gramStart"/>
      <w:r w:rsidRPr="008010F1">
        <w:rPr>
          <w:i/>
        </w:rPr>
        <w:t>)</w:t>
      </w:r>
      <w:r>
        <w:t xml:space="preserve"> which</w:t>
      </w:r>
      <w:proofErr w:type="gramEnd"/>
      <w:r>
        <w:t xml:space="preserve"> means the trick works for every three digit number.</w:t>
      </w:r>
    </w:p>
    <w:p w:rsidR="00C92571" w:rsidRPr="009023D6" w:rsidRDefault="00C92571" w:rsidP="00151554">
      <w:r>
        <w:t>The fifth trick is the same as the 2</w:t>
      </w:r>
      <w:r w:rsidRPr="00C92571">
        <w:rPr>
          <w:vertAlign w:val="superscript"/>
        </w:rPr>
        <w:t>nd</w:t>
      </w:r>
      <w:r>
        <w:t xml:space="preserve"> trick, except there are five digits instead of three.</w:t>
      </w:r>
    </w:p>
    <w:p w:rsidR="00151554" w:rsidRPr="005C0340" w:rsidRDefault="009023D6" w:rsidP="00151554">
      <w:pPr>
        <w:rPr>
          <w:u w:val="single"/>
        </w:rPr>
      </w:pPr>
      <w:r>
        <w:rPr>
          <w:u w:val="single"/>
        </w:rPr>
        <w:t xml:space="preserve"> </w:t>
      </w:r>
      <w:r w:rsidR="005C0340" w:rsidRPr="005C0340">
        <w:rPr>
          <w:u w:val="single"/>
        </w:rPr>
        <w:t>Special numbers</w:t>
      </w:r>
    </w:p>
    <w:p w:rsidR="00F73D58" w:rsidRPr="00287929" w:rsidRDefault="00C92571" w:rsidP="00151554">
      <w:r>
        <w:t xml:space="preserve">If the tens unit is replaced with </w:t>
      </w:r>
      <w:r w:rsidRPr="008010F1">
        <w:rPr>
          <w:i/>
        </w:rPr>
        <w:t>a,</w:t>
      </w:r>
      <w:r>
        <w:t xml:space="preserve"> and the unit is replaced with </w:t>
      </w:r>
      <w:r w:rsidRPr="008010F1">
        <w:rPr>
          <w:i/>
        </w:rPr>
        <w:t>b</w:t>
      </w:r>
      <w:r>
        <w:t xml:space="preserve">, the original number is </w:t>
      </w:r>
      <w:r w:rsidRPr="008010F1">
        <w:rPr>
          <w:i/>
        </w:rPr>
        <w:t>10a+b</w:t>
      </w:r>
      <w:r>
        <w:t xml:space="preserve">. So in order to get the original number, you have to add </w:t>
      </w:r>
      <w:r w:rsidR="008010F1" w:rsidRPr="008010F1">
        <w:rPr>
          <w:i/>
        </w:rPr>
        <w:t>(</w:t>
      </w:r>
      <w:proofErr w:type="spellStart"/>
      <w:r w:rsidRPr="008010F1">
        <w:rPr>
          <w:i/>
        </w:rPr>
        <w:t>a+b</w:t>
      </w:r>
      <w:proofErr w:type="spellEnd"/>
      <w:r w:rsidR="008010F1" w:rsidRPr="008010F1">
        <w:rPr>
          <w:i/>
        </w:rPr>
        <w:t>)</w:t>
      </w:r>
      <w:r>
        <w:t xml:space="preserve"> </w:t>
      </w:r>
      <w:r w:rsidRPr="00287929">
        <w:t xml:space="preserve">and </w:t>
      </w:r>
      <w:r w:rsidR="008010F1" w:rsidRPr="00287929">
        <w:rPr>
          <w:i/>
        </w:rPr>
        <w:t>ab</w:t>
      </w:r>
      <w:r w:rsidR="008010F1" w:rsidRPr="00287929">
        <w:t xml:space="preserve">. The equation would look like this: </w:t>
      </w:r>
    </w:p>
    <w:p w:rsidR="008010F1" w:rsidRPr="00287929" w:rsidRDefault="008010F1" w:rsidP="00151554">
      <w:pPr>
        <w:rPr>
          <w:i/>
        </w:rPr>
      </w:pPr>
      <w:r w:rsidRPr="00287929">
        <w:rPr>
          <w:i/>
        </w:rPr>
        <w:t>(</w:t>
      </w:r>
      <w:proofErr w:type="spellStart"/>
      <w:proofErr w:type="gramStart"/>
      <w:r w:rsidRPr="00287929">
        <w:rPr>
          <w:i/>
        </w:rPr>
        <w:t>a</w:t>
      </w:r>
      <w:proofErr w:type="gramEnd"/>
      <w:r w:rsidRPr="00287929">
        <w:rPr>
          <w:i/>
        </w:rPr>
        <w:t>+b</w:t>
      </w:r>
      <w:proofErr w:type="spellEnd"/>
      <w:r w:rsidRPr="00287929">
        <w:rPr>
          <w:i/>
        </w:rPr>
        <w:t>)+ab=10a+b</w:t>
      </w:r>
      <w:r w:rsidR="00287929" w:rsidRPr="00287929">
        <w:rPr>
          <w:i/>
        </w:rPr>
        <w:t xml:space="preserve"> </w:t>
      </w:r>
    </w:p>
    <w:p w:rsidR="00287929" w:rsidRDefault="00287929" w:rsidP="00151554">
      <w:pPr>
        <w:rPr>
          <w:u w:val="single"/>
        </w:rPr>
      </w:pPr>
      <w:r w:rsidRPr="00287929">
        <w:rPr>
          <w:u w:val="single"/>
        </w:rPr>
        <w:t>Think Of two Numbers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lastRenderedPageBreak/>
        <w:t>Think of two whole numbers under</w:t>
      </w:r>
      <w:r>
        <w:rPr>
          <w:rFonts w:cs="Tahoma"/>
        </w:rPr>
        <w:t xml:space="preserve"> </w:t>
      </w:r>
      <w:r w:rsidRPr="00287929">
        <w:rPr>
          <w:rFonts w:cs="Times"/>
        </w:rPr>
        <w:t>10</w:t>
      </w:r>
      <w:r>
        <w:rPr>
          <w:rFonts w:cs="Tahoma"/>
        </w:rPr>
        <w:t>.</w:t>
      </w:r>
    </w:p>
    <w:p w:rsidR="00287929" w:rsidRP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 Take one of them and add</w:t>
      </w:r>
      <w:r>
        <w:rPr>
          <w:rFonts w:cs="Tahoma"/>
        </w:rPr>
        <w:t xml:space="preserve"> </w:t>
      </w:r>
      <w:r w:rsidRPr="00287929">
        <w:rPr>
          <w:rFonts w:cs="Times"/>
        </w:rPr>
        <w:t>1</w:t>
      </w:r>
      <w:r>
        <w:rPr>
          <w:rFonts w:cs="Times"/>
        </w:rPr>
        <w:t>.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Multiply by</w:t>
      </w:r>
      <w:r>
        <w:rPr>
          <w:rFonts w:cs="Tahoma"/>
        </w:rPr>
        <w:t xml:space="preserve"> 5.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Add</w:t>
      </w:r>
      <w:r w:rsidRPr="00287929">
        <w:rPr>
          <w:rFonts w:cs="Times"/>
        </w:rPr>
        <w:t>1</w:t>
      </w:r>
      <w:r>
        <w:rPr>
          <w:rFonts w:cs="Times"/>
        </w:rPr>
        <w:t xml:space="preserve"> </w:t>
      </w:r>
      <w:r w:rsidRPr="00287929">
        <w:rPr>
          <w:rFonts w:cs="Tahoma"/>
        </w:rPr>
        <w:t>again</w:t>
      </w:r>
      <w:proofErr w:type="gramStart"/>
      <w:r w:rsidRPr="00287929">
        <w:rPr>
          <w:rFonts w:cs="Tahoma"/>
        </w:rPr>
        <w:t>. </w:t>
      </w:r>
      <w:proofErr w:type="gramEnd"/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Double your answer</w:t>
      </w:r>
      <w:proofErr w:type="gramStart"/>
      <w:r w:rsidRPr="00287929">
        <w:rPr>
          <w:rFonts w:cs="Tahoma"/>
        </w:rPr>
        <w:t>. </w:t>
      </w:r>
      <w:proofErr w:type="gramEnd"/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Subtract</w:t>
      </w:r>
      <w:r>
        <w:rPr>
          <w:rFonts w:cs="Tahoma"/>
        </w:rPr>
        <w:t xml:space="preserve"> </w:t>
      </w:r>
      <w:r w:rsidRPr="00287929">
        <w:rPr>
          <w:rFonts w:cs="Times"/>
        </w:rPr>
        <w:t>1</w:t>
      </w:r>
      <w:r>
        <w:rPr>
          <w:rFonts w:cs="Tahoma"/>
        </w:rPr>
        <w:t>.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 Add your second number</w:t>
      </w:r>
      <w:proofErr w:type="gramStart"/>
      <w:r w:rsidRPr="00287929">
        <w:rPr>
          <w:rFonts w:cs="Tahoma"/>
        </w:rPr>
        <w:t>. </w:t>
      </w:r>
      <w:proofErr w:type="gramEnd"/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Add</w:t>
      </w:r>
      <w:r>
        <w:rPr>
          <w:rFonts w:cs="Tahoma"/>
        </w:rPr>
        <w:t xml:space="preserve"> </w:t>
      </w:r>
      <w:r w:rsidRPr="00287929">
        <w:rPr>
          <w:rFonts w:cs="Times"/>
        </w:rPr>
        <w:t>2</w:t>
      </w:r>
      <w:r w:rsidRPr="00287929">
        <w:rPr>
          <w:rFonts w:cs="Tahoma"/>
        </w:rPr>
        <w:t>. 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Double again. 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Subtract</w:t>
      </w:r>
      <w:r>
        <w:rPr>
          <w:rFonts w:cs="Tahoma"/>
        </w:rPr>
        <w:t xml:space="preserve"> </w:t>
      </w:r>
      <w:r w:rsidRPr="00287929">
        <w:rPr>
          <w:rFonts w:cs="Times"/>
        </w:rPr>
        <w:t>8</w:t>
      </w:r>
      <w:r w:rsidRPr="00287929">
        <w:rPr>
          <w:rFonts w:cs="Tahoma"/>
        </w:rPr>
        <w:t>. 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 w:rsidRPr="00287929">
        <w:rPr>
          <w:rFonts w:cs="Tahoma"/>
        </w:rPr>
        <w:t>Halve this number and tell me your answer.</w:t>
      </w: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</w:p>
    <w:p w:rsidR="00287929" w:rsidRDefault="00287929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If </w:t>
      </w:r>
      <w:r w:rsidR="0090475C">
        <w:rPr>
          <w:rFonts w:cs="Tahoma"/>
        </w:rPr>
        <w:t>the two numbers were a and b, the equation would look like this:</w:t>
      </w:r>
    </w:p>
    <w:p w:rsid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proofErr w:type="gramStart"/>
      <w:r w:rsidRPr="0090475C">
        <w:rPr>
          <w:rFonts w:cs="Tahoma"/>
          <w:i/>
        </w:rPr>
        <w:t>a</w:t>
      </w:r>
      <w:proofErr w:type="gramEnd"/>
      <w:r w:rsidRPr="0090475C">
        <w:rPr>
          <w:rFonts w:cs="Tahoma"/>
          <w:i/>
        </w:rPr>
        <w:t xml:space="preserve"> b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proofErr w:type="gramStart"/>
      <w:r w:rsidRPr="0090475C">
        <w:rPr>
          <w:rFonts w:cs="Tahoma"/>
          <w:i/>
        </w:rPr>
        <w:t>a</w:t>
      </w:r>
      <w:proofErr w:type="gramEnd"/>
      <w:r w:rsidRPr="0090475C">
        <w:rPr>
          <w:rFonts w:cs="Tahoma"/>
          <w:i/>
        </w:rPr>
        <w:t>+1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5(a+1)=5a+5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5a+6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10a+12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10a+11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(10a+11)+b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10a+13+b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20a+26+2b</w:t>
      </w:r>
    </w:p>
    <w:p w:rsidR="0090475C" w:rsidRP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 w:rsidRPr="0090475C">
        <w:rPr>
          <w:rFonts w:cs="Tahoma"/>
          <w:i/>
        </w:rPr>
        <w:t>2a+18+2b</w:t>
      </w:r>
    </w:p>
    <w:p w:rsid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proofErr w:type="gramStart"/>
      <w:r w:rsidRPr="0090475C">
        <w:rPr>
          <w:rFonts w:cs="Tahoma"/>
          <w:i/>
        </w:rPr>
        <w:t>a</w:t>
      </w:r>
      <w:proofErr w:type="gramEnd"/>
      <w:r w:rsidRPr="0090475C">
        <w:rPr>
          <w:rFonts w:cs="Tahoma"/>
          <w:i/>
        </w:rPr>
        <w:t>+9+b</w:t>
      </w:r>
    </w:p>
    <w:p w:rsidR="0090475C" w:rsidRDefault="0090475C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  <w:r>
        <w:rPr>
          <w:rFonts w:cs="Tahoma"/>
        </w:rPr>
        <w:t xml:space="preserve">The 9 </w:t>
      </w:r>
      <w:proofErr w:type="gramStart"/>
      <w:r>
        <w:rPr>
          <w:rFonts w:cs="Tahoma"/>
        </w:rPr>
        <w:t>proves</w:t>
      </w:r>
      <w:proofErr w:type="gramEnd"/>
      <w:r>
        <w:rPr>
          <w:rFonts w:cs="Tahoma"/>
        </w:rPr>
        <w:t xml:space="preserve"> that it doesn’t work all the time, because if it did, it would just be </w:t>
      </w:r>
      <w:proofErr w:type="spellStart"/>
      <w:r w:rsidRPr="0090475C">
        <w:rPr>
          <w:rFonts w:cs="Tahoma"/>
          <w:i/>
        </w:rPr>
        <w:t>a+b</w:t>
      </w:r>
      <w:proofErr w:type="spellEnd"/>
      <w:r w:rsidRPr="0090475C">
        <w:rPr>
          <w:rFonts w:cs="Tahoma"/>
          <w:i/>
        </w:rPr>
        <w:t>.</w:t>
      </w:r>
    </w:p>
    <w:p w:rsidR="00455A98" w:rsidRDefault="00455A98" w:rsidP="00287929">
      <w:pPr>
        <w:widowControl w:val="0"/>
        <w:autoSpaceDE w:val="0"/>
        <w:autoSpaceDN w:val="0"/>
        <w:adjustRightInd w:val="0"/>
        <w:spacing w:after="0"/>
        <w:rPr>
          <w:rFonts w:cs="Tahoma"/>
          <w:i/>
        </w:rPr>
      </w:pPr>
    </w:p>
    <w:p w:rsidR="00455A98" w:rsidRDefault="00455A98" w:rsidP="00287929">
      <w:pPr>
        <w:widowControl w:val="0"/>
        <w:autoSpaceDE w:val="0"/>
        <w:autoSpaceDN w:val="0"/>
        <w:adjustRightInd w:val="0"/>
        <w:spacing w:after="0"/>
        <w:rPr>
          <w:rFonts w:cs="Tahoma"/>
          <w:u w:val="single"/>
        </w:rPr>
      </w:pPr>
      <w:r>
        <w:rPr>
          <w:rFonts w:cs="Tahoma"/>
          <w:u w:val="single"/>
        </w:rPr>
        <w:t>Legs Eleven</w:t>
      </w:r>
    </w:p>
    <w:p w:rsidR="00455A98" w:rsidRDefault="00455A98" w:rsidP="00287929">
      <w:pPr>
        <w:widowControl w:val="0"/>
        <w:autoSpaceDE w:val="0"/>
        <w:autoSpaceDN w:val="0"/>
        <w:adjustRightInd w:val="0"/>
        <w:spacing w:after="0"/>
        <w:rPr>
          <w:rFonts w:cs="Tahoma"/>
          <w:u w:val="single"/>
        </w:rPr>
      </w:pPr>
    </w:p>
    <w:p w:rsidR="00455A98" w:rsidRDefault="00455A98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QA: When I chose two numbers from the 7 times table and added them together, the results were always multiples of 7. When I did the </w:t>
      </w:r>
      <w:r w:rsidR="00924096">
        <w:rPr>
          <w:rFonts w:cs="Tahoma"/>
        </w:rPr>
        <w:t xml:space="preserve">same thing for multiples of 9, the results were multiples of 9. </w:t>
      </w:r>
    </w:p>
    <w:p w:rsidR="00924096" w:rsidRDefault="00924096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The first multiple of 9 is </w:t>
      </w:r>
      <w:r w:rsidRPr="008B6D15">
        <w:rPr>
          <w:rFonts w:cs="Tahoma"/>
          <w:i/>
        </w:rPr>
        <w:t>a</w:t>
      </w:r>
      <w:r>
        <w:rPr>
          <w:rFonts w:cs="Tahoma"/>
        </w:rPr>
        <w:t xml:space="preserve">, and the second is </w:t>
      </w:r>
      <w:r w:rsidRPr="008B6D15">
        <w:rPr>
          <w:rFonts w:cs="Tahoma"/>
          <w:i/>
        </w:rPr>
        <w:t>10b</w:t>
      </w:r>
      <w:r>
        <w:rPr>
          <w:rFonts w:cs="Tahoma"/>
        </w:rPr>
        <w:t xml:space="preserve"> (because there is only one multiple that</w:t>
      </w:r>
      <w:r w:rsidR="008B6D15">
        <w:rPr>
          <w:rFonts w:cs="Tahoma"/>
        </w:rPr>
        <w:t xml:space="preserve"> is a unit) so, </w:t>
      </w:r>
      <w:r w:rsidR="008B6D15" w:rsidRPr="008B6D15">
        <w:rPr>
          <w:rFonts w:cs="Tahoma"/>
          <w:i/>
        </w:rPr>
        <w:t>9(a+10b)</w:t>
      </w:r>
      <w:r w:rsidR="008B6D15">
        <w:rPr>
          <w:rFonts w:cs="Tahoma"/>
        </w:rPr>
        <w:t xml:space="preserve"> is the equation for this trick, but it shows that it doesn’t work every time because 10 is not a multiple of 9.</w:t>
      </w:r>
    </w:p>
    <w:p w:rsidR="008B6D15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</w:p>
    <w:p w:rsidR="008B6D15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QB: The answer for QB is always a multiple of 11. The proof for this is:</w:t>
      </w:r>
    </w:p>
    <w:p w:rsidR="008B6D15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</w:p>
    <w:p w:rsidR="008B6D15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If </w:t>
      </w:r>
      <w:proofErr w:type="gramStart"/>
      <w:r w:rsidRPr="008B6D15">
        <w:rPr>
          <w:rFonts w:cs="Tahoma"/>
          <w:i/>
        </w:rPr>
        <w:t>a</w:t>
      </w:r>
      <w:r>
        <w:rPr>
          <w:rFonts w:cs="Tahoma"/>
        </w:rPr>
        <w:t xml:space="preserve"> is</w:t>
      </w:r>
      <w:proofErr w:type="gramEnd"/>
      <w:r>
        <w:rPr>
          <w:rFonts w:cs="Tahoma"/>
        </w:rPr>
        <w:t xml:space="preserve"> the first digit, and </w:t>
      </w:r>
      <w:r w:rsidRPr="008B6D15">
        <w:rPr>
          <w:rFonts w:cs="Tahoma"/>
          <w:i/>
        </w:rPr>
        <w:t>b</w:t>
      </w:r>
      <w:r>
        <w:rPr>
          <w:rFonts w:cs="Tahoma"/>
        </w:rPr>
        <w:t xml:space="preserve"> is the second digit, putting them together would make </w:t>
      </w:r>
      <w:r w:rsidRPr="008B6D15">
        <w:rPr>
          <w:rFonts w:cs="Tahoma"/>
          <w:i/>
        </w:rPr>
        <w:t>10a+b</w:t>
      </w:r>
      <w:r>
        <w:rPr>
          <w:rFonts w:cs="Tahoma"/>
        </w:rPr>
        <w:t xml:space="preserve"> and </w:t>
      </w:r>
      <w:r w:rsidRPr="008B6D15">
        <w:rPr>
          <w:rFonts w:cs="Tahoma"/>
          <w:i/>
        </w:rPr>
        <w:t>10b+a,</w:t>
      </w:r>
      <w:r>
        <w:rPr>
          <w:rFonts w:cs="Tahoma"/>
        </w:rPr>
        <w:t xml:space="preserve"> and that would make </w:t>
      </w:r>
      <w:r w:rsidRPr="008B6D15">
        <w:rPr>
          <w:rFonts w:cs="Tahoma"/>
          <w:i/>
        </w:rPr>
        <w:t>11a+11b.</w:t>
      </w:r>
      <w:r>
        <w:rPr>
          <w:rFonts w:cs="Tahoma"/>
        </w:rPr>
        <w:t xml:space="preserve"> This shows that the answer will always be a multiple of 11.</w:t>
      </w:r>
    </w:p>
    <w:p w:rsidR="008B6D15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</w:p>
    <w:p w:rsidR="008B6D15" w:rsidRPr="00455A98" w:rsidRDefault="008B6D15" w:rsidP="00287929">
      <w:pPr>
        <w:widowControl w:val="0"/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QC: All the numbers </w:t>
      </w:r>
      <w:r w:rsidR="009D169E">
        <w:rPr>
          <w:rFonts w:cs="Tahoma"/>
        </w:rPr>
        <w:t>in the sequence divide by 11, except for the 2</w:t>
      </w:r>
      <w:r w:rsidR="009D169E" w:rsidRPr="009D169E">
        <w:rPr>
          <w:rFonts w:cs="Tahoma"/>
          <w:vertAlign w:val="superscript"/>
        </w:rPr>
        <w:t>nd</w:t>
      </w:r>
      <w:r w:rsidR="009D169E">
        <w:rPr>
          <w:rFonts w:cs="Tahoma"/>
        </w:rPr>
        <w:t xml:space="preserve"> number. This shows that the trick doesn’t work for all numbers. But based on the rest of the results from the sequence, a 1 is added to the end of each result. </w:t>
      </w:r>
      <w:bookmarkStart w:id="0" w:name="_GoBack"/>
      <w:bookmarkEnd w:id="0"/>
    </w:p>
    <w:sectPr w:rsidR="008B6D15" w:rsidRPr="00455A98" w:rsidSect="007A025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54"/>
    <w:rsid w:val="00090949"/>
    <w:rsid w:val="00151554"/>
    <w:rsid w:val="00287929"/>
    <w:rsid w:val="00455A98"/>
    <w:rsid w:val="005C0340"/>
    <w:rsid w:val="006A4C9A"/>
    <w:rsid w:val="006E3246"/>
    <w:rsid w:val="007A0258"/>
    <w:rsid w:val="008010F1"/>
    <w:rsid w:val="008B6D15"/>
    <w:rsid w:val="008F1682"/>
    <w:rsid w:val="009023D6"/>
    <w:rsid w:val="0090475C"/>
    <w:rsid w:val="00924096"/>
    <w:rsid w:val="009D169E"/>
    <w:rsid w:val="00AF5106"/>
    <w:rsid w:val="00C92571"/>
    <w:rsid w:val="00CC75EA"/>
    <w:rsid w:val="00D158D9"/>
    <w:rsid w:val="00F73D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3D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416</Words>
  <Characters>2376</Characters>
  <Application>Microsoft Macintosh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 Anurendra</dc:creator>
  <cp:keywords/>
  <dc:description/>
  <cp:lastModifiedBy>Rupa Anurendra</cp:lastModifiedBy>
  <cp:revision>1</cp:revision>
  <dcterms:created xsi:type="dcterms:W3CDTF">2012-05-09T07:38:00Z</dcterms:created>
  <dcterms:modified xsi:type="dcterms:W3CDTF">2012-05-09T13:53:00Z</dcterms:modified>
</cp:coreProperties>
</file>