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A48" w:rsidRDefault="00F56A48" w:rsidP="00F56A48">
      <w:pPr>
        <w:jc w:val="center"/>
        <w:rPr>
          <w:sz w:val="72"/>
          <w:szCs w:val="72"/>
          <w:u w:val="single"/>
          <w:lang w:val="en-GB"/>
        </w:rPr>
      </w:pPr>
      <w:r w:rsidRPr="00F56A48">
        <w:rPr>
          <w:sz w:val="72"/>
          <w:szCs w:val="72"/>
          <w:u w:val="single"/>
          <w:lang w:val="en-GB"/>
        </w:rPr>
        <w:t>Olympic graphs problem</w:t>
      </w:r>
    </w:p>
    <w:tbl>
      <w:tblPr>
        <w:tblStyle w:val="TableGrid"/>
        <w:tblpPr w:leftFromText="180" w:rightFromText="180" w:vertAnchor="text" w:horzAnchor="margin" w:tblpXSpec="center" w:tblpY="681"/>
        <w:tblW w:w="5381" w:type="dxa"/>
        <w:tblLook w:val="04A0"/>
      </w:tblPr>
      <w:tblGrid>
        <w:gridCol w:w="1731"/>
        <w:gridCol w:w="3650"/>
      </w:tblGrid>
      <w:tr w:rsidR="00A8144E" w:rsidTr="00A8144E">
        <w:trPr>
          <w:trHeight w:val="451"/>
        </w:trPr>
        <w:tc>
          <w:tcPr>
            <w:tcW w:w="1731" w:type="dxa"/>
          </w:tcPr>
          <w:p w:rsidR="00A8144E" w:rsidRDefault="00A8144E" w:rsidP="00A8144E">
            <w:pPr>
              <w:tabs>
                <w:tab w:val="left" w:pos="1515"/>
              </w:tabs>
              <w:jc w:val="center"/>
              <w:rPr>
                <w:sz w:val="28"/>
                <w:szCs w:val="28"/>
                <w:lang w:val="en-GB"/>
              </w:rPr>
            </w:pPr>
            <w:r>
              <w:rPr>
                <w:sz w:val="28"/>
                <w:szCs w:val="28"/>
                <w:lang w:val="en-GB"/>
              </w:rPr>
              <w:t>Graph</w:t>
            </w:r>
          </w:p>
        </w:tc>
        <w:tc>
          <w:tcPr>
            <w:tcW w:w="3650" w:type="dxa"/>
          </w:tcPr>
          <w:p w:rsidR="00A8144E" w:rsidRDefault="00A8144E" w:rsidP="00A8144E">
            <w:pPr>
              <w:tabs>
                <w:tab w:val="left" w:pos="1515"/>
              </w:tabs>
              <w:jc w:val="center"/>
              <w:rPr>
                <w:sz w:val="28"/>
                <w:szCs w:val="28"/>
                <w:lang w:val="en-GB"/>
              </w:rPr>
            </w:pPr>
            <w:r>
              <w:rPr>
                <w:sz w:val="28"/>
                <w:szCs w:val="28"/>
                <w:lang w:val="en-GB"/>
              </w:rPr>
              <w:t>Olympic sport</w:t>
            </w:r>
          </w:p>
        </w:tc>
      </w:tr>
      <w:tr w:rsidR="00A8144E" w:rsidTr="00A8144E">
        <w:trPr>
          <w:trHeight w:val="431"/>
        </w:trPr>
        <w:tc>
          <w:tcPr>
            <w:tcW w:w="1731" w:type="dxa"/>
          </w:tcPr>
          <w:p w:rsidR="00A8144E" w:rsidRDefault="00A8144E" w:rsidP="00A8144E">
            <w:pPr>
              <w:tabs>
                <w:tab w:val="left" w:pos="1515"/>
              </w:tabs>
              <w:rPr>
                <w:sz w:val="28"/>
                <w:szCs w:val="28"/>
                <w:lang w:val="en-GB"/>
              </w:rPr>
            </w:pPr>
            <w:r>
              <w:rPr>
                <w:sz w:val="28"/>
                <w:szCs w:val="28"/>
                <w:lang w:val="en-GB"/>
              </w:rPr>
              <w:t>Graph 1</w:t>
            </w:r>
          </w:p>
        </w:tc>
        <w:tc>
          <w:tcPr>
            <w:tcW w:w="3650" w:type="dxa"/>
          </w:tcPr>
          <w:p w:rsidR="00A8144E" w:rsidRDefault="00A8144E" w:rsidP="00A8144E">
            <w:pPr>
              <w:tabs>
                <w:tab w:val="left" w:pos="1515"/>
              </w:tabs>
              <w:jc w:val="center"/>
              <w:rPr>
                <w:sz w:val="28"/>
                <w:szCs w:val="28"/>
                <w:lang w:val="en-GB"/>
              </w:rPr>
            </w:pPr>
            <w:r>
              <w:rPr>
                <w:sz w:val="28"/>
                <w:szCs w:val="28"/>
                <w:lang w:val="en-GB"/>
              </w:rPr>
              <w:t>Men’s 100 metres</w:t>
            </w:r>
          </w:p>
        </w:tc>
      </w:tr>
      <w:tr w:rsidR="00A8144E" w:rsidTr="00A8144E">
        <w:trPr>
          <w:trHeight w:val="431"/>
        </w:trPr>
        <w:tc>
          <w:tcPr>
            <w:tcW w:w="1731" w:type="dxa"/>
          </w:tcPr>
          <w:p w:rsidR="00A8144E" w:rsidRDefault="00A8144E" w:rsidP="00A8144E">
            <w:pPr>
              <w:tabs>
                <w:tab w:val="left" w:pos="1515"/>
              </w:tabs>
              <w:rPr>
                <w:sz w:val="28"/>
                <w:szCs w:val="28"/>
                <w:lang w:val="en-GB"/>
              </w:rPr>
            </w:pPr>
            <w:r>
              <w:rPr>
                <w:sz w:val="28"/>
                <w:szCs w:val="28"/>
                <w:lang w:val="en-GB"/>
              </w:rPr>
              <w:t>Graph 2</w:t>
            </w:r>
          </w:p>
        </w:tc>
        <w:tc>
          <w:tcPr>
            <w:tcW w:w="3650" w:type="dxa"/>
          </w:tcPr>
          <w:p w:rsidR="00E31A77" w:rsidRDefault="00E31A77" w:rsidP="00E31A77">
            <w:pPr>
              <w:tabs>
                <w:tab w:val="left" w:pos="1515"/>
              </w:tabs>
              <w:jc w:val="center"/>
              <w:rPr>
                <w:sz w:val="28"/>
                <w:szCs w:val="28"/>
                <w:lang w:val="en-GB"/>
              </w:rPr>
            </w:pPr>
            <w:r>
              <w:rPr>
                <w:sz w:val="28"/>
                <w:szCs w:val="28"/>
                <w:lang w:val="en-GB"/>
              </w:rPr>
              <w:t>me</w:t>
            </w:r>
            <w:r w:rsidR="005476CB">
              <w:rPr>
                <w:sz w:val="28"/>
                <w:szCs w:val="28"/>
                <w:lang w:val="en-GB"/>
              </w:rPr>
              <w:t>n’s long jum</w:t>
            </w:r>
            <w:r>
              <w:rPr>
                <w:sz w:val="28"/>
                <w:szCs w:val="28"/>
                <w:lang w:val="en-GB"/>
              </w:rPr>
              <w:t>p</w:t>
            </w:r>
          </w:p>
        </w:tc>
      </w:tr>
      <w:tr w:rsidR="00A8144E" w:rsidTr="00A8144E">
        <w:trPr>
          <w:trHeight w:val="431"/>
        </w:trPr>
        <w:tc>
          <w:tcPr>
            <w:tcW w:w="1731" w:type="dxa"/>
          </w:tcPr>
          <w:p w:rsidR="00A8144E" w:rsidRDefault="00A8144E" w:rsidP="00A8144E">
            <w:pPr>
              <w:tabs>
                <w:tab w:val="left" w:pos="1515"/>
              </w:tabs>
              <w:rPr>
                <w:sz w:val="28"/>
                <w:szCs w:val="28"/>
                <w:lang w:val="en-GB"/>
              </w:rPr>
            </w:pPr>
            <w:r>
              <w:rPr>
                <w:sz w:val="28"/>
                <w:szCs w:val="28"/>
                <w:lang w:val="en-GB"/>
              </w:rPr>
              <w:t>Graph 3</w:t>
            </w:r>
          </w:p>
        </w:tc>
        <w:tc>
          <w:tcPr>
            <w:tcW w:w="3650" w:type="dxa"/>
          </w:tcPr>
          <w:p w:rsidR="00A8144E" w:rsidRDefault="00B57DC6" w:rsidP="00A8144E">
            <w:pPr>
              <w:tabs>
                <w:tab w:val="left" w:pos="1515"/>
              </w:tabs>
              <w:jc w:val="center"/>
              <w:rPr>
                <w:sz w:val="28"/>
                <w:szCs w:val="28"/>
                <w:lang w:val="en-GB"/>
              </w:rPr>
            </w:pPr>
            <w:r>
              <w:rPr>
                <w:sz w:val="28"/>
                <w:szCs w:val="28"/>
                <w:lang w:val="en-GB"/>
              </w:rPr>
              <w:t>Wom</w:t>
            </w:r>
            <w:r w:rsidR="005476CB">
              <w:rPr>
                <w:sz w:val="28"/>
                <w:szCs w:val="28"/>
                <w:lang w:val="en-GB"/>
              </w:rPr>
              <w:t>en’s 1500 Metres</w:t>
            </w:r>
          </w:p>
        </w:tc>
      </w:tr>
      <w:tr w:rsidR="00A8144E" w:rsidTr="00A8144E">
        <w:trPr>
          <w:trHeight w:val="451"/>
        </w:trPr>
        <w:tc>
          <w:tcPr>
            <w:tcW w:w="1731" w:type="dxa"/>
          </w:tcPr>
          <w:p w:rsidR="00A8144E" w:rsidRDefault="00A8144E" w:rsidP="00A8144E">
            <w:pPr>
              <w:tabs>
                <w:tab w:val="left" w:pos="1515"/>
              </w:tabs>
              <w:rPr>
                <w:sz w:val="28"/>
                <w:szCs w:val="28"/>
                <w:lang w:val="en-GB"/>
              </w:rPr>
            </w:pPr>
            <w:r>
              <w:rPr>
                <w:sz w:val="28"/>
                <w:szCs w:val="28"/>
                <w:lang w:val="en-GB"/>
              </w:rPr>
              <w:t>Graph 4</w:t>
            </w:r>
          </w:p>
        </w:tc>
        <w:tc>
          <w:tcPr>
            <w:tcW w:w="3650" w:type="dxa"/>
          </w:tcPr>
          <w:p w:rsidR="00A8144E" w:rsidRDefault="00A8144E" w:rsidP="00A8144E">
            <w:pPr>
              <w:tabs>
                <w:tab w:val="left" w:pos="1515"/>
              </w:tabs>
              <w:jc w:val="center"/>
              <w:rPr>
                <w:sz w:val="28"/>
                <w:szCs w:val="28"/>
                <w:lang w:val="en-GB"/>
              </w:rPr>
            </w:pPr>
            <w:r>
              <w:rPr>
                <w:sz w:val="28"/>
                <w:szCs w:val="28"/>
                <w:lang w:val="en-GB"/>
              </w:rPr>
              <w:t>Men’s high jump</w:t>
            </w:r>
          </w:p>
        </w:tc>
      </w:tr>
      <w:tr w:rsidR="00A8144E" w:rsidTr="00A8144E">
        <w:trPr>
          <w:trHeight w:val="451"/>
        </w:trPr>
        <w:tc>
          <w:tcPr>
            <w:tcW w:w="1731" w:type="dxa"/>
          </w:tcPr>
          <w:p w:rsidR="00A8144E" w:rsidRDefault="00A8144E" w:rsidP="00A8144E">
            <w:pPr>
              <w:tabs>
                <w:tab w:val="left" w:pos="1515"/>
              </w:tabs>
              <w:rPr>
                <w:sz w:val="28"/>
                <w:szCs w:val="28"/>
                <w:lang w:val="en-GB"/>
              </w:rPr>
            </w:pPr>
            <w:r>
              <w:rPr>
                <w:sz w:val="28"/>
                <w:szCs w:val="28"/>
                <w:lang w:val="en-GB"/>
              </w:rPr>
              <w:t>Graph 5</w:t>
            </w:r>
          </w:p>
        </w:tc>
        <w:tc>
          <w:tcPr>
            <w:tcW w:w="3650" w:type="dxa"/>
          </w:tcPr>
          <w:p w:rsidR="00A8144E" w:rsidRDefault="00A8144E" w:rsidP="00A8144E">
            <w:pPr>
              <w:tabs>
                <w:tab w:val="left" w:pos="1515"/>
              </w:tabs>
              <w:jc w:val="center"/>
              <w:rPr>
                <w:sz w:val="28"/>
                <w:szCs w:val="28"/>
                <w:lang w:val="en-GB"/>
              </w:rPr>
            </w:pPr>
            <w:r>
              <w:rPr>
                <w:sz w:val="28"/>
                <w:szCs w:val="28"/>
                <w:lang w:val="en-GB"/>
              </w:rPr>
              <w:t>Javelin</w:t>
            </w:r>
          </w:p>
        </w:tc>
      </w:tr>
      <w:tr w:rsidR="00A8144E" w:rsidTr="00A8144E">
        <w:trPr>
          <w:trHeight w:val="431"/>
        </w:trPr>
        <w:tc>
          <w:tcPr>
            <w:tcW w:w="1731" w:type="dxa"/>
          </w:tcPr>
          <w:p w:rsidR="00A8144E" w:rsidRDefault="00A8144E" w:rsidP="00A8144E">
            <w:pPr>
              <w:tabs>
                <w:tab w:val="left" w:pos="1515"/>
              </w:tabs>
              <w:rPr>
                <w:sz w:val="28"/>
                <w:szCs w:val="28"/>
                <w:lang w:val="en-GB"/>
              </w:rPr>
            </w:pPr>
            <w:r>
              <w:rPr>
                <w:sz w:val="28"/>
                <w:szCs w:val="28"/>
                <w:lang w:val="en-GB"/>
              </w:rPr>
              <w:t>Graph 6</w:t>
            </w:r>
          </w:p>
        </w:tc>
        <w:tc>
          <w:tcPr>
            <w:tcW w:w="3650" w:type="dxa"/>
          </w:tcPr>
          <w:p w:rsidR="00A8144E" w:rsidRDefault="00A8144E" w:rsidP="00A8144E">
            <w:pPr>
              <w:tabs>
                <w:tab w:val="left" w:pos="1515"/>
              </w:tabs>
              <w:jc w:val="center"/>
              <w:rPr>
                <w:sz w:val="28"/>
                <w:szCs w:val="28"/>
                <w:lang w:val="en-GB"/>
              </w:rPr>
            </w:pPr>
            <w:r>
              <w:rPr>
                <w:sz w:val="28"/>
                <w:szCs w:val="28"/>
                <w:lang w:val="en-GB"/>
              </w:rPr>
              <w:t>Women’s high jump</w:t>
            </w:r>
          </w:p>
        </w:tc>
      </w:tr>
      <w:tr w:rsidR="00A8144E" w:rsidTr="00A8144E">
        <w:trPr>
          <w:trHeight w:val="431"/>
        </w:trPr>
        <w:tc>
          <w:tcPr>
            <w:tcW w:w="1731" w:type="dxa"/>
          </w:tcPr>
          <w:p w:rsidR="00A8144E" w:rsidRDefault="00A8144E" w:rsidP="00A8144E">
            <w:pPr>
              <w:tabs>
                <w:tab w:val="left" w:pos="1515"/>
              </w:tabs>
              <w:rPr>
                <w:sz w:val="28"/>
                <w:szCs w:val="28"/>
                <w:lang w:val="en-GB"/>
              </w:rPr>
            </w:pPr>
            <w:r>
              <w:rPr>
                <w:sz w:val="28"/>
                <w:szCs w:val="28"/>
                <w:lang w:val="en-GB"/>
              </w:rPr>
              <w:t>Graph 7</w:t>
            </w:r>
          </w:p>
        </w:tc>
        <w:tc>
          <w:tcPr>
            <w:tcW w:w="3650" w:type="dxa"/>
          </w:tcPr>
          <w:p w:rsidR="00A8144E" w:rsidRDefault="00A8144E" w:rsidP="00A8144E">
            <w:pPr>
              <w:tabs>
                <w:tab w:val="left" w:pos="1515"/>
              </w:tabs>
              <w:jc w:val="center"/>
              <w:rPr>
                <w:sz w:val="28"/>
                <w:szCs w:val="28"/>
                <w:lang w:val="en-GB"/>
              </w:rPr>
            </w:pPr>
            <w:r>
              <w:rPr>
                <w:sz w:val="28"/>
                <w:szCs w:val="28"/>
                <w:lang w:val="en-GB"/>
              </w:rPr>
              <w:t>Men’s Decathlon</w:t>
            </w:r>
          </w:p>
        </w:tc>
      </w:tr>
      <w:tr w:rsidR="00A8144E" w:rsidTr="00A8144E">
        <w:trPr>
          <w:trHeight w:val="431"/>
        </w:trPr>
        <w:tc>
          <w:tcPr>
            <w:tcW w:w="1731" w:type="dxa"/>
          </w:tcPr>
          <w:p w:rsidR="00A8144E" w:rsidRDefault="00A8144E" w:rsidP="00A8144E">
            <w:pPr>
              <w:tabs>
                <w:tab w:val="left" w:pos="1515"/>
              </w:tabs>
              <w:rPr>
                <w:sz w:val="28"/>
                <w:szCs w:val="28"/>
                <w:lang w:val="en-GB"/>
              </w:rPr>
            </w:pPr>
            <w:r>
              <w:rPr>
                <w:sz w:val="28"/>
                <w:szCs w:val="28"/>
                <w:lang w:val="en-GB"/>
              </w:rPr>
              <w:t>Graph 8</w:t>
            </w:r>
          </w:p>
        </w:tc>
        <w:tc>
          <w:tcPr>
            <w:tcW w:w="3650" w:type="dxa"/>
          </w:tcPr>
          <w:p w:rsidR="00A8144E" w:rsidRDefault="00A8144E" w:rsidP="00A8144E">
            <w:pPr>
              <w:tabs>
                <w:tab w:val="left" w:pos="1515"/>
              </w:tabs>
              <w:jc w:val="center"/>
              <w:rPr>
                <w:sz w:val="28"/>
                <w:szCs w:val="28"/>
                <w:lang w:val="en-GB"/>
              </w:rPr>
            </w:pPr>
            <w:r>
              <w:rPr>
                <w:sz w:val="28"/>
                <w:szCs w:val="28"/>
                <w:lang w:val="en-GB"/>
              </w:rPr>
              <w:t>Women’s 10000</w:t>
            </w:r>
          </w:p>
        </w:tc>
      </w:tr>
      <w:tr w:rsidR="00A8144E" w:rsidTr="00A8144E">
        <w:trPr>
          <w:trHeight w:val="451"/>
        </w:trPr>
        <w:tc>
          <w:tcPr>
            <w:tcW w:w="1731" w:type="dxa"/>
          </w:tcPr>
          <w:p w:rsidR="00A8144E" w:rsidRDefault="00A8144E" w:rsidP="00A8144E">
            <w:pPr>
              <w:tabs>
                <w:tab w:val="left" w:pos="1515"/>
              </w:tabs>
              <w:rPr>
                <w:sz w:val="28"/>
                <w:szCs w:val="28"/>
                <w:lang w:val="en-GB"/>
              </w:rPr>
            </w:pPr>
            <w:r>
              <w:rPr>
                <w:sz w:val="28"/>
                <w:szCs w:val="28"/>
                <w:lang w:val="en-GB"/>
              </w:rPr>
              <w:t>Graph 9</w:t>
            </w:r>
          </w:p>
        </w:tc>
        <w:tc>
          <w:tcPr>
            <w:tcW w:w="3650" w:type="dxa"/>
          </w:tcPr>
          <w:p w:rsidR="00A8144E" w:rsidRDefault="005476CB" w:rsidP="00A8144E">
            <w:pPr>
              <w:tabs>
                <w:tab w:val="left" w:pos="1515"/>
              </w:tabs>
              <w:jc w:val="center"/>
              <w:rPr>
                <w:sz w:val="28"/>
                <w:szCs w:val="28"/>
                <w:lang w:val="en-GB"/>
              </w:rPr>
            </w:pPr>
            <w:r>
              <w:rPr>
                <w:sz w:val="28"/>
                <w:szCs w:val="28"/>
                <w:lang w:val="en-GB"/>
              </w:rPr>
              <w:t>Men’s 4x100m relay</w:t>
            </w:r>
          </w:p>
        </w:tc>
      </w:tr>
      <w:tr w:rsidR="00A8144E" w:rsidTr="00A8144E">
        <w:trPr>
          <w:trHeight w:val="451"/>
        </w:trPr>
        <w:tc>
          <w:tcPr>
            <w:tcW w:w="1731" w:type="dxa"/>
          </w:tcPr>
          <w:p w:rsidR="00A8144E" w:rsidRDefault="00A8144E" w:rsidP="00A8144E">
            <w:pPr>
              <w:tabs>
                <w:tab w:val="left" w:pos="1515"/>
              </w:tabs>
              <w:rPr>
                <w:sz w:val="28"/>
                <w:szCs w:val="28"/>
                <w:lang w:val="en-GB"/>
              </w:rPr>
            </w:pPr>
            <w:r>
              <w:rPr>
                <w:sz w:val="28"/>
                <w:szCs w:val="28"/>
                <w:lang w:val="en-GB"/>
              </w:rPr>
              <w:t>Graph 10</w:t>
            </w:r>
          </w:p>
        </w:tc>
        <w:tc>
          <w:tcPr>
            <w:tcW w:w="3650" w:type="dxa"/>
          </w:tcPr>
          <w:p w:rsidR="00A8144E" w:rsidRDefault="005476CB" w:rsidP="00A8144E">
            <w:pPr>
              <w:tabs>
                <w:tab w:val="left" w:pos="1515"/>
              </w:tabs>
              <w:jc w:val="center"/>
              <w:rPr>
                <w:sz w:val="28"/>
                <w:szCs w:val="28"/>
                <w:lang w:val="en-GB"/>
              </w:rPr>
            </w:pPr>
            <w:r>
              <w:rPr>
                <w:sz w:val="28"/>
                <w:szCs w:val="28"/>
                <w:lang w:val="en-GB"/>
              </w:rPr>
              <w:t>Women’s 100</w:t>
            </w:r>
          </w:p>
        </w:tc>
      </w:tr>
    </w:tbl>
    <w:p w:rsidR="00F56A48" w:rsidRDefault="00F56A48" w:rsidP="00F56A48">
      <w:pPr>
        <w:rPr>
          <w:sz w:val="72"/>
          <w:szCs w:val="72"/>
          <w:lang w:val="en-GB"/>
        </w:rPr>
      </w:pPr>
    </w:p>
    <w:p w:rsidR="008174C4" w:rsidRDefault="008174C4">
      <w:pPr>
        <w:tabs>
          <w:tab w:val="left" w:pos="1515"/>
        </w:tabs>
        <w:jc w:val="center"/>
        <w:rPr>
          <w:sz w:val="28"/>
          <w:szCs w:val="28"/>
          <w:lang w:val="en-GB"/>
        </w:rPr>
      </w:pPr>
    </w:p>
    <w:p w:rsidR="008174C4" w:rsidRDefault="008174C4">
      <w:pPr>
        <w:rPr>
          <w:sz w:val="28"/>
          <w:szCs w:val="28"/>
          <w:lang w:val="en-GB"/>
        </w:rPr>
      </w:pPr>
      <w:r>
        <w:rPr>
          <w:sz w:val="28"/>
          <w:szCs w:val="28"/>
          <w:lang w:val="en-GB"/>
        </w:rPr>
        <w:br w:type="page"/>
      </w:r>
    </w:p>
    <w:p w:rsidR="00F56A48" w:rsidRPr="00F56A48" w:rsidRDefault="00857A5E">
      <w:pPr>
        <w:tabs>
          <w:tab w:val="left" w:pos="1515"/>
        </w:tabs>
        <w:jc w:val="center"/>
        <w:rPr>
          <w:sz w:val="28"/>
          <w:szCs w:val="28"/>
          <w:lang w:val="en-GB"/>
        </w:rPr>
      </w:pPr>
      <w:r>
        <w:rPr>
          <w:noProof/>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78pt;margin-top:-73.5pt;width:621.75pt;height:612.75pt;z-index:251658240">
            <v:textbox>
              <w:txbxContent>
                <w:p w:rsidR="00E157F7" w:rsidRDefault="00E157F7" w:rsidP="0055140E">
                  <w:pPr>
                    <w:jc w:val="center"/>
                    <w:rPr>
                      <w:sz w:val="44"/>
                      <w:szCs w:val="44"/>
                      <w:u w:val="single"/>
                      <w:lang w:val="en-GB"/>
                    </w:rPr>
                  </w:pPr>
                  <w:r w:rsidRPr="0055140E">
                    <w:rPr>
                      <w:sz w:val="44"/>
                      <w:szCs w:val="44"/>
                      <w:u w:val="single"/>
                      <w:lang w:val="en-GB"/>
                    </w:rPr>
                    <w:t>Justifications</w:t>
                  </w:r>
                </w:p>
                <w:p w:rsidR="00E157F7" w:rsidRPr="00E31A77" w:rsidRDefault="00E157F7" w:rsidP="0055140E">
                  <w:pPr>
                    <w:rPr>
                      <w:sz w:val="24"/>
                      <w:szCs w:val="24"/>
                      <w:lang w:val="en-GB"/>
                    </w:rPr>
                  </w:pPr>
                  <w:r w:rsidRPr="00E31A77">
                    <w:rPr>
                      <w:sz w:val="24"/>
                      <w:szCs w:val="24"/>
                      <w:lang w:val="en-GB"/>
                    </w:rPr>
                    <w:t xml:space="preserve">1. I think that it is </w:t>
                  </w:r>
                  <w:r>
                    <w:rPr>
                      <w:sz w:val="24"/>
                      <w:szCs w:val="24"/>
                      <w:lang w:val="en-GB"/>
                    </w:rPr>
                    <w:t xml:space="preserve">the </w:t>
                  </w:r>
                  <w:r w:rsidRPr="00E31A77">
                    <w:rPr>
                      <w:sz w:val="24"/>
                      <w:szCs w:val="24"/>
                      <w:lang w:val="en-GB"/>
                    </w:rPr>
                    <w:t>men’s 100 metres because the world record at the time in the Olympics matches the time recorded on the graph approximately.</w:t>
                  </w:r>
                </w:p>
                <w:p w:rsidR="00E157F7" w:rsidRDefault="00E157F7" w:rsidP="0055140E">
                  <w:pPr>
                    <w:rPr>
                      <w:sz w:val="24"/>
                      <w:szCs w:val="24"/>
                      <w:lang w:val="en-GB"/>
                    </w:rPr>
                  </w:pPr>
                  <w:proofErr w:type="gramStart"/>
                  <w:r w:rsidRPr="00E31A77">
                    <w:rPr>
                      <w:sz w:val="24"/>
                      <w:szCs w:val="24"/>
                      <w:lang w:val="en-GB"/>
                    </w:rPr>
                    <w:t>2.I</w:t>
                  </w:r>
                  <w:proofErr w:type="gramEnd"/>
                  <w:r w:rsidRPr="00E31A77">
                    <w:rPr>
                      <w:sz w:val="24"/>
                      <w:szCs w:val="24"/>
                      <w:lang w:val="en-GB"/>
                    </w:rPr>
                    <w:t xml:space="preserve"> think that this is men’s long jump because it is not a time measurement, it is too long for a high jump , too short for a javelin and that only leaves the </w:t>
                  </w:r>
                  <w:r>
                    <w:rPr>
                      <w:sz w:val="24"/>
                      <w:szCs w:val="24"/>
                      <w:lang w:val="en-GB"/>
                    </w:rPr>
                    <w:t xml:space="preserve">Men’s long jump and the distances match to some records of long jump. </w:t>
                  </w:r>
                </w:p>
                <w:p w:rsidR="00E157F7" w:rsidRDefault="00E157F7" w:rsidP="0055140E">
                  <w:pPr>
                    <w:rPr>
                      <w:sz w:val="24"/>
                      <w:szCs w:val="24"/>
                      <w:lang w:val="en-GB"/>
                    </w:rPr>
                  </w:pPr>
                  <w:r>
                    <w:rPr>
                      <w:sz w:val="24"/>
                      <w:szCs w:val="24"/>
                      <w:lang w:val="en-GB"/>
                    </w:rPr>
                    <w:t xml:space="preserve">3. I think that it is the women’s 1500 metres because 4.19.2 minutes is </w:t>
                  </w:r>
                  <w:proofErr w:type="spellStart"/>
                  <w:proofErr w:type="gramStart"/>
                  <w:r>
                    <w:rPr>
                      <w:sz w:val="24"/>
                      <w:szCs w:val="24"/>
                      <w:lang w:val="en-GB"/>
                    </w:rPr>
                    <w:t>to</w:t>
                  </w:r>
                  <w:proofErr w:type="spellEnd"/>
                  <w:proofErr w:type="gramEnd"/>
                  <w:r>
                    <w:rPr>
                      <w:sz w:val="24"/>
                      <w:szCs w:val="24"/>
                      <w:lang w:val="en-GB"/>
                    </w:rPr>
                    <w:t xml:space="preserve"> long to be 100 metres but is far </w:t>
                  </w:r>
                  <w:proofErr w:type="spellStart"/>
                  <w:r>
                    <w:rPr>
                      <w:sz w:val="24"/>
                      <w:szCs w:val="24"/>
                      <w:lang w:val="en-GB"/>
                    </w:rPr>
                    <w:t>to</w:t>
                  </w:r>
                  <w:proofErr w:type="spellEnd"/>
                  <w:r>
                    <w:rPr>
                      <w:sz w:val="24"/>
                      <w:szCs w:val="24"/>
                      <w:lang w:val="en-GB"/>
                    </w:rPr>
                    <w:t xml:space="preserve"> short to be 10000 metres and the time seems appropriate to the distance considering 10000 metres takes more than half an hour so the time seems fitting.</w:t>
                  </w:r>
                </w:p>
                <w:p w:rsidR="00E157F7" w:rsidRDefault="00E157F7" w:rsidP="0055140E">
                  <w:pPr>
                    <w:rPr>
                      <w:sz w:val="24"/>
                      <w:szCs w:val="24"/>
                      <w:lang w:val="en-GB"/>
                    </w:rPr>
                  </w:pPr>
                  <w:r>
                    <w:rPr>
                      <w:sz w:val="24"/>
                      <w:szCs w:val="24"/>
                      <w:lang w:val="en-GB"/>
                    </w:rPr>
                    <w:t xml:space="preserve">4. I think That this is one of the High jump events because the heights </w:t>
                  </w:r>
                  <w:proofErr w:type="gramStart"/>
                  <w:r>
                    <w:rPr>
                      <w:sz w:val="24"/>
                      <w:szCs w:val="24"/>
                      <w:lang w:val="en-GB"/>
                    </w:rPr>
                    <w:t>are  too</w:t>
                  </w:r>
                  <w:proofErr w:type="gramEnd"/>
                  <w:r>
                    <w:rPr>
                      <w:sz w:val="24"/>
                      <w:szCs w:val="24"/>
                      <w:lang w:val="en-GB"/>
                    </w:rPr>
                    <w:t xml:space="preserve"> small for javelin , too short for long jump and the websites </w:t>
                  </w:r>
                  <w:proofErr w:type="spellStart"/>
                  <w:r>
                    <w:rPr>
                      <w:sz w:val="24"/>
                      <w:szCs w:val="24"/>
                      <w:lang w:val="en-GB"/>
                    </w:rPr>
                    <w:t>i</w:t>
                  </w:r>
                  <w:proofErr w:type="spellEnd"/>
                  <w:r>
                    <w:rPr>
                      <w:sz w:val="24"/>
                      <w:szCs w:val="24"/>
                      <w:lang w:val="en-GB"/>
                    </w:rPr>
                    <w:t xml:space="preserve"> looked at show that men traditionally got more than women.</w:t>
                  </w:r>
                </w:p>
                <w:p w:rsidR="00E157F7" w:rsidRDefault="00E157F7" w:rsidP="007E21F8">
                  <w:pPr>
                    <w:spacing w:after="0"/>
                    <w:rPr>
                      <w:sz w:val="24"/>
                      <w:szCs w:val="24"/>
                      <w:lang w:val="en-GB"/>
                    </w:rPr>
                  </w:pPr>
                  <w:r>
                    <w:rPr>
                      <w:sz w:val="24"/>
                      <w:szCs w:val="24"/>
                      <w:lang w:val="en-GB"/>
                    </w:rPr>
                    <w:t xml:space="preserve">5. I think that this graph is the javelin because the distance is too far for high jump and long jump so </w:t>
                  </w:r>
                  <w:proofErr w:type="gramStart"/>
                  <w:r>
                    <w:rPr>
                      <w:sz w:val="24"/>
                      <w:szCs w:val="24"/>
                      <w:lang w:val="en-GB"/>
                    </w:rPr>
                    <w:t>The</w:t>
                  </w:r>
                  <w:proofErr w:type="gramEnd"/>
                  <w:r>
                    <w:rPr>
                      <w:sz w:val="24"/>
                      <w:szCs w:val="24"/>
                      <w:lang w:val="en-GB"/>
                    </w:rPr>
                    <w:t xml:space="preserve"> measurement mean that it could only be javelin.</w:t>
                  </w:r>
                </w:p>
                <w:p w:rsidR="00E157F7" w:rsidRDefault="00E157F7" w:rsidP="007E21F8">
                  <w:pPr>
                    <w:spacing w:after="0"/>
                    <w:rPr>
                      <w:sz w:val="24"/>
                      <w:szCs w:val="24"/>
                      <w:lang w:val="en-GB"/>
                    </w:rPr>
                  </w:pPr>
                </w:p>
                <w:p w:rsidR="00E157F7" w:rsidRDefault="00E157F7" w:rsidP="00E30514">
                  <w:pPr>
                    <w:spacing w:after="0"/>
                    <w:rPr>
                      <w:sz w:val="24"/>
                      <w:szCs w:val="24"/>
                      <w:lang w:val="en-GB"/>
                    </w:rPr>
                  </w:pPr>
                  <w:r>
                    <w:rPr>
                      <w:sz w:val="24"/>
                      <w:szCs w:val="24"/>
                      <w:lang w:val="en-GB"/>
                    </w:rPr>
                    <w:t xml:space="preserve">6.  I think that this is women’s high jump because the heights are too small for </w:t>
                  </w:r>
                  <w:proofErr w:type="gramStart"/>
                  <w:r>
                    <w:rPr>
                      <w:sz w:val="24"/>
                      <w:szCs w:val="24"/>
                      <w:lang w:val="en-GB"/>
                    </w:rPr>
                    <w:t>javelin ,</w:t>
                  </w:r>
                  <w:proofErr w:type="gramEnd"/>
                  <w:r>
                    <w:rPr>
                      <w:sz w:val="24"/>
                      <w:szCs w:val="24"/>
                      <w:lang w:val="en-GB"/>
                    </w:rPr>
                    <w:t xml:space="preserve"> too short for long jump and the websites </w:t>
                  </w:r>
                  <w:proofErr w:type="spellStart"/>
                  <w:r>
                    <w:rPr>
                      <w:sz w:val="24"/>
                      <w:szCs w:val="24"/>
                      <w:lang w:val="en-GB"/>
                    </w:rPr>
                    <w:t>i</w:t>
                  </w:r>
                  <w:proofErr w:type="spellEnd"/>
                  <w:r>
                    <w:rPr>
                      <w:sz w:val="24"/>
                      <w:szCs w:val="24"/>
                      <w:lang w:val="en-GB"/>
                    </w:rPr>
                    <w:t xml:space="preserve"> looked at show that men traditionally got more than women and this distances are shorter than graph 4.</w:t>
                  </w:r>
                </w:p>
                <w:p w:rsidR="00E157F7" w:rsidRDefault="00E157F7" w:rsidP="00E30514">
                  <w:pPr>
                    <w:spacing w:after="0"/>
                    <w:rPr>
                      <w:sz w:val="24"/>
                      <w:szCs w:val="24"/>
                      <w:lang w:val="en-GB"/>
                    </w:rPr>
                  </w:pPr>
                </w:p>
                <w:p w:rsidR="00E157F7" w:rsidRDefault="00E157F7" w:rsidP="00E30514">
                  <w:pPr>
                    <w:spacing w:after="0"/>
                    <w:rPr>
                      <w:sz w:val="24"/>
                      <w:szCs w:val="24"/>
                      <w:lang w:val="en-GB"/>
                    </w:rPr>
                  </w:pPr>
                  <w:r>
                    <w:rPr>
                      <w:sz w:val="24"/>
                      <w:szCs w:val="24"/>
                      <w:lang w:val="en-GB"/>
                    </w:rPr>
                    <w:t xml:space="preserve">7. I think that this is men’s decathlon because it is the only one of the events that </w:t>
                  </w:r>
                  <w:proofErr w:type="gramStart"/>
                  <w:r>
                    <w:rPr>
                      <w:sz w:val="24"/>
                      <w:szCs w:val="24"/>
                      <w:lang w:val="en-GB"/>
                    </w:rPr>
                    <w:t>use</w:t>
                  </w:r>
                  <w:proofErr w:type="gramEnd"/>
                  <w:r>
                    <w:rPr>
                      <w:sz w:val="24"/>
                      <w:szCs w:val="24"/>
                      <w:lang w:val="en-GB"/>
                    </w:rPr>
                    <w:t xml:space="preserve"> points so it is the only possibility. </w:t>
                  </w:r>
                </w:p>
                <w:p w:rsidR="00E157F7" w:rsidRDefault="00E157F7" w:rsidP="00E30514">
                  <w:pPr>
                    <w:spacing w:after="0"/>
                    <w:rPr>
                      <w:sz w:val="24"/>
                      <w:szCs w:val="24"/>
                      <w:lang w:val="en-GB"/>
                    </w:rPr>
                  </w:pPr>
                </w:p>
                <w:p w:rsidR="00E157F7" w:rsidRDefault="00E157F7" w:rsidP="0055140E">
                  <w:pPr>
                    <w:rPr>
                      <w:sz w:val="24"/>
                      <w:szCs w:val="24"/>
                      <w:lang w:val="en-GB"/>
                    </w:rPr>
                  </w:pPr>
                  <w:r>
                    <w:rPr>
                      <w:sz w:val="24"/>
                      <w:szCs w:val="24"/>
                      <w:lang w:val="en-GB"/>
                    </w:rPr>
                    <w:t xml:space="preserve">8. I think that this is the women’s 10000 metres because the times are too long to be any other athletics event that is the only ones to use times and 10000 metres is too long to be other times. </w:t>
                  </w:r>
                </w:p>
                <w:p w:rsidR="00E157F7" w:rsidRDefault="00E157F7" w:rsidP="0055140E">
                  <w:pPr>
                    <w:rPr>
                      <w:sz w:val="24"/>
                      <w:szCs w:val="24"/>
                      <w:lang w:val="en-GB"/>
                    </w:rPr>
                  </w:pPr>
                  <w:r>
                    <w:rPr>
                      <w:sz w:val="24"/>
                      <w:szCs w:val="24"/>
                      <w:lang w:val="en-GB"/>
                    </w:rPr>
                    <w:t>9. I think that this is the men’s 4x100m because it is times that are too long for 1 100m race and too short for the longer events.</w:t>
                  </w:r>
                </w:p>
                <w:p w:rsidR="00E157F7" w:rsidRPr="00E31A77" w:rsidRDefault="00E157F7" w:rsidP="0055140E">
                  <w:pPr>
                    <w:rPr>
                      <w:sz w:val="24"/>
                      <w:szCs w:val="24"/>
                      <w:lang w:val="en-GB"/>
                    </w:rPr>
                  </w:pPr>
                  <w:r>
                    <w:rPr>
                      <w:sz w:val="24"/>
                      <w:szCs w:val="24"/>
                      <w:lang w:val="en-GB"/>
                    </w:rPr>
                    <w:t xml:space="preserve">10. I think that this is the women’s 100 metres because the time is short enough to be a 100 metres event but the records matched to the men’s 100 so this must be the womens. </w:t>
                  </w:r>
                </w:p>
                <w:p w:rsidR="00E157F7" w:rsidRPr="0055140E" w:rsidRDefault="00E157F7" w:rsidP="0055140E">
                  <w:pPr>
                    <w:rPr>
                      <w:sz w:val="28"/>
                      <w:szCs w:val="28"/>
                      <w:lang w:val="en-GB"/>
                    </w:rPr>
                  </w:pPr>
                </w:p>
                <w:p w:rsidR="00E157F7" w:rsidRDefault="00E157F7"/>
              </w:txbxContent>
            </v:textbox>
          </v:shape>
        </w:pict>
      </w:r>
    </w:p>
    <w:sectPr w:rsidR="00F56A48" w:rsidRPr="00F56A48" w:rsidSect="00E5272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6A48"/>
    <w:rsid w:val="005476CB"/>
    <w:rsid w:val="0055140E"/>
    <w:rsid w:val="007E21F8"/>
    <w:rsid w:val="008174C4"/>
    <w:rsid w:val="00857A5E"/>
    <w:rsid w:val="00922CB3"/>
    <w:rsid w:val="00A8144E"/>
    <w:rsid w:val="00B57DC6"/>
    <w:rsid w:val="00CD5ACF"/>
    <w:rsid w:val="00D43422"/>
    <w:rsid w:val="00E157F7"/>
    <w:rsid w:val="00E30514"/>
    <w:rsid w:val="00E31A77"/>
    <w:rsid w:val="00E52724"/>
    <w:rsid w:val="00F56A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7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6A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44</Words>
  <Characters>253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CGSB</Company>
  <LinksUpToDate>false</LinksUpToDate>
  <CharactersWithSpaces>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s.jordan.3006</dc:creator>
  <cp:keywords/>
  <dc:description/>
  <cp:lastModifiedBy>s.jordan.3006</cp:lastModifiedBy>
  <cp:revision>4</cp:revision>
  <dcterms:created xsi:type="dcterms:W3CDTF">2011-06-15T11:29:00Z</dcterms:created>
  <dcterms:modified xsi:type="dcterms:W3CDTF">2011-06-16T13:48:00Z</dcterms:modified>
</cp:coreProperties>
</file>