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43" w:rsidRPr="00D43061" w:rsidRDefault="00D43061">
      <w:pPr>
        <w:rPr>
          <w:rFonts w:eastAsiaTheme="minorEastAsia"/>
        </w:rPr>
      </w:pPr>
      <m:oMathPara>
        <m:oMathParaPr>
          <m:jc m:val="left"/>
        </m:oMathParaPr>
        <m:oMath>
          <m:r>
            <w:rPr>
              <w:rFonts w:ascii="Cambria Math" w:hAnsi="Cambria Math"/>
            </w:rPr>
            <m:t>y=</m:t>
          </m:r>
          <m:f>
            <m:fPr>
              <m:ctrlPr>
                <w:rPr>
                  <w:rFonts w:ascii="Cambria Math" w:hAnsi="Cambria Math"/>
                  <w:i/>
                </w:rPr>
              </m:ctrlPr>
            </m:fPr>
            <m:num>
              <m:r>
                <w:rPr>
                  <w:rFonts w:ascii="Cambria Math" w:hAnsi="Cambria Math"/>
                </w:rPr>
                <m:t>10</m:t>
              </m:r>
            </m:num>
            <m:den>
              <m:r>
                <w:rPr>
                  <w:rFonts w:ascii="Cambria Math" w:hAnsi="Cambria Math"/>
                </w:rPr>
                <m:t>x</m:t>
              </m:r>
            </m:den>
          </m:f>
          <m:r>
            <w:rPr>
              <w:rFonts w:ascii="Cambria Math" w:eastAsiaTheme="minorEastAsia" w:hAnsi="Cambria Math"/>
            </w:rPr>
            <m:t>→xy=10</m:t>
          </m:r>
        </m:oMath>
      </m:oMathPara>
    </w:p>
    <w:p w:rsidR="00D43061" w:rsidRDefault="00D43061">
      <w:pPr>
        <w:rPr>
          <w:rFonts w:eastAsiaTheme="minorEastAsia"/>
        </w:rPr>
      </w:pPr>
      <w:r>
        <w:rPr>
          <w:rFonts w:eastAsiaTheme="minorEastAsia"/>
        </w:rPr>
        <w:t>Therefore, because length multiplied by width gives area, every point represents a rectangle of area 10.</w:t>
      </w:r>
    </w:p>
    <w:p w:rsidR="00D43061" w:rsidRPr="002D16B6" w:rsidRDefault="00D43061">
      <w:pPr>
        <w:rPr>
          <w:rFonts w:eastAsiaTheme="minorEastAsia"/>
        </w:rPr>
      </w:pPr>
      <m:oMathPara>
        <m:oMathParaPr>
          <m:jc m:val="left"/>
        </m:oMathParaPr>
        <m:oMath>
          <m:r>
            <w:rPr>
              <w:rFonts w:ascii="Cambria Math" w:hAnsi="Cambria Math"/>
            </w:rPr>
            <m:t>y=</m:t>
          </m:r>
          <m:f>
            <m:fPr>
              <m:ctrlPr>
                <w:rPr>
                  <w:rFonts w:ascii="Cambria Math" w:hAnsi="Cambria Math"/>
                  <w:i/>
                </w:rPr>
              </m:ctrlPr>
            </m:fPr>
            <m:num>
              <m:r>
                <w:rPr>
                  <w:rFonts w:ascii="Cambria Math" w:hAnsi="Cambria Math"/>
                </w:rPr>
                <m:t>10</m:t>
              </m:r>
            </m:num>
            <m:den>
              <m:r>
                <w:rPr>
                  <w:rFonts w:ascii="Cambria Math" w:hAnsi="Cambria Math"/>
                </w:rPr>
                <m:t>x</m:t>
              </m:r>
            </m:den>
          </m:f>
          <m:r>
            <w:rPr>
              <w:rFonts w:ascii="Cambria Math" w:eastAsiaTheme="minorEastAsia" w:hAnsi="Cambria Math"/>
            </w:rPr>
            <m:t>→</m:t>
          </m:r>
          <m:r>
            <w:rPr>
              <w:rFonts w:ascii="Cambria Math" w:eastAsiaTheme="minorEastAsia" w:hAnsi="Cambria Math"/>
            </w:rPr>
            <m:t>x</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y</m:t>
              </m:r>
            </m:den>
          </m:f>
        </m:oMath>
      </m:oMathPara>
    </w:p>
    <w:p w:rsidR="002D16B6" w:rsidRDefault="002D16B6">
      <w:pPr>
        <w:rPr>
          <w:rFonts w:eastAsiaTheme="minorEastAsia"/>
        </w:rPr>
      </w:pPr>
      <w:r>
        <w:rPr>
          <w:rFonts w:eastAsiaTheme="minorEastAsia"/>
        </w:rPr>
        <w:t xml:space="preserve">Therefore, for every point </w:t>
      </w:r>
      <m:oMath>
        <m:r>
          <w:rPr>
            <w:rFonts w:ascii="Cambria Math" w:eastAsiaTheme="minorEastAsia" w:hAnsi="Cambria Math"/>
          </w:rPr>
          <m:t>(m,n)</m:t>
        </m:r>
      </m:oMath>
      <w:r>
        <w:rPr>
          <w:rFonts w:eastAsiaTheme="minorEastAsia"/>
        </w:rPr>
        <w:t xml:space="preserve"> on the curve</w:t>
      </w:r>
      <w:proofErr w:type="gramStart"/>
      <w:r>
        <w:rPr>
          <w:rFonts w:eastAsiaTheme="minorEastAsia"/>
        </w:rPr>
        <w:t xml:space="preserve">, </w:t>
      </w:r>
      <w:proofErr w:type="gramEnd"/>
      <m:oMath>
        <m:r>
          <w:rPr>
            <w:rFonts w:ascii="Cambria Math" w:eastAsiaTheme="minorEastAsia" w:hAnsi="Cambria Math"/>
          </w:rPr>
          <m:t>n=</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m</m:t>
            </m:r>
          </m:den>
        </m:f>
      </m:oMath>
      <w:r>
        <w:rPr>
          <w:rFonts w:eastAsiaTheme="minorEastAsia"/>
        </w:rPr>
        <w:t xml:space="preserve">, so </w:t>
      </w:r>
      <m:oMath>
        <m:r>
          <w:rPr>
            <w:rFonts w:ascii="Cambria Math" w:eastAsiaTheme="minorEastAsia" w:hAnsi="Cambria Math"/>
          </w:rPr>
          <m:t>m=</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n</m:t>
            </m:r>
          </m:den>
        </m:f>
        <m:r>
          <w:rPr>
            <w:rFonts w:ascii="Cambria Math" w:eastAsiaTheme="minorEastAsia" w:hAnsi="Cambria Math"/>
          </w:rPr>
          <m:t>,</m:t>
        </m:r>
      </m:oMath>
      <w:r>
        <w:rPr>
          <w:rFonts w:eastAsiaTheme="minorEastAsia"/>
        </w:rPr>
        <w:t xml:space="preserve"> so </w:t>
      </w:r>
      <m:oMath>
        <m:r>
          <w:rPr>
            <w:rFonts w:ascii="Cambria Math" w:eastAsiaTheme="minorEastAsia" w:hAnsi="Cambria Math"/>
          </w:rPr>
          <m:t>(n,m)</m:t>
        </m:r>
      </m:oMath>
      <w:r>
        <w:rPr>
          <w:rFonts w:eastAsiaTheme="minorEastAsia"/>
        </w:rPr>
        <w:t xml:space="preserve"> is also a point on the curve. Since </w:t>
      </w:r>
      <m:oMath>
        <m:d>
          <m:dPr>
            <m:ctrlPr>
              <w:rPr>
                <w:rFonts w:ascii="Cambria Math" w:eastAsiaTheme="minorEastAsia" w:hAnsi="Cambria Math"/>
                <w:i/>
              </w:rPr>
            </m:ctrlPr>
          </m:dPr>
          <m:e>
            <m:r>
              <w:rPr>
                <w:rFonts w:ascii="Cambria Math" w:eastAsiaTheme="minorEastAsia" w:hAnsi="Cambria Math"/>
              </w:rPr>
              <m:t>n,m</m:t>
            </m:r>
          </m:e>
        </m:d>
      </m:oMath>
      <w:r>
        <w:rPr>
          <w:rFonts w:eastAsiaTheme="minorEastAsia"/>
        </w:rPr>
        <w:t xml:space="preserve"> is the reflection of </w:t>
      </w:r>
      <m:oMath>
        <m:r>
          <w:rPr>
            <w:rFonts w:ascii="Cambria Math" w:eastAsiaTheme="minorEastAsia" w:hAnsi="Cambria Math"/>
          </w:rPr>
          <m:t>(m,n)</m:t>
        </m:r>
      </m:oMath>
      <w:r>
        <w:rPr>
          <w:rFonts w:eastAsiaTheme="minorEastAsia"/>
        </w:rPr>
        <w:t xml:space="preserve"> in the </w:t>
      </w:r>
      <w:proofErr w:type="gramStart"/>
      <w:r>
        <w:rPr>
          <w:rFonts w:eastAsiaTheme="minorEastAsia"/>
        </w:rPr>
        <w:t xml:space="preserve">line </w:t>
      </w:r>
      <w:proofErr w:type="gramEnd"/>
      <m:oMath>
        <m:r>
          <w:rPr>
            <w:rFonts w:ascii="Cambria Math" w:eastAsiaTheme="minorEastAsia" w:hAnsi="Cambria Math"/>
          </w:rPr>
          <m:t>y=x</m:t>
        </m:r>
      </m:oMath>
      <w:r>
        <w:rPr>
          <w:rFonts w:eastAsiaTheme="minorEastAsia"/>
        </w:rPr>
        <w:t xml:space="preserve">, the graph is symmetrical about the line </w:t>
      </w:r>
      <m:oMath>
        <m:r>
          <w:rPr>
            <w:rFonts w:ascii="Cambria Math" w:eastAsiaTheme="minorEastAsia" w:hAnsi="Cambria Math"/>
          </w:rPr>
          <m:t>y=x</m:t>
        </m:r>
      </m:oMath>
      <w:r>
        <w:rPr>
          <w:rFonts w:eastAsiaTheme="minorEastAsia"/>
        </w:rPr>
        <w:t>.</w:t>
      </w:r>
      <w:r w:rsidR="008C6258">
        <w:rPr>
          <w:rFonts w:eastAsiaTheme="minorEastAsia"/>
        </w:rPr>
        <w:t xml:space="preserve"> This can also be thought of as the rectangles having a line of symmetry such that if the dimensions </w:t>
      </w:r>
      <m:oMath>
        <m:r>
          <w:rPr>
            <w:rFonts w:ascii="Cambria Math" w:eastAsiaTheme="minorEastAsia" w:hAnsi="Cambria Math"/>
          </w:rPr>
          <m:t>x</m:t>
        </m:r>
      </m:oMath>
      <w:r w:rsidR="008C6258">
        <w:rPr>
          <w:rFonts w:eastAsiaTheme="minorEastAsia"/>
        </w:rPr>
        <w:t xml:space="preserve"> and </w:t>
      </w:r>
      <m:oMath>
        <m:r>
          <w:rPr>
            <w:rFonts w:ascii="Cambria Math" w:eastAsiaTheme="minorEastAsia" w:hAnsi="Cambria Math"/>
          </w:rPr>
          <m:t>y</m:t>
        </m:r>
      </m:oMath>
      <w:r w:rsidR="008C6258">
        <w:rPr>
          <w:rFonts w:eastAsiaTheme="minorEastAsia"/>
        </w:rPr>
        <w:t xml:space="preserve"> are swapped around, the rectangle is still the same. </w:t>
      </w:r>
    </w:p>
    <w:p w:rsidR="002D16B6" w:rsidRDefault="002D16B6">
      <w:pPr>
        <w:rPr>
          <w:rFonts w:eastAsiaTheme="minorEastAsia"/>
        </w:rPr>
      </w:pPr>
      <w:proofErr w:type="gramStart"/>
      <w:r>
        <w:rPr>
          <w:rFonts w:eastAsiaTheme="minorEastAsia"/>
        </w:rPr>
        <w:t xml:space="preserve">As </w:t>
      </w:r>
      <w:proofErr w:type="gramEnd"/>
      <m:oMath>
        <m:r>
          <w:rPr>
            <w:rFonts w:ascii="Cambria Math" w:eastAsiaTheme="minorEastAsia" w:hAnsi="Cambria Math"/>
          </w:rPr>
          <m:t>x→∞</m:t>
        </m:r>
      </m:oMath>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x</m:t>
            </m:r>
          </m:den>
        </m:f>
        <m:r>
          <w:rPr>
            <w:rFonts w:ascii="Cambria Math" w:eastAsiaTheme="minorEastAsia" w:hAnsi="Cambria Math"/>
          </w:rPr>
          <m:t>→0</m:t>
        </m:r>
      </m:oMath>
      <w:r>
        <w:rPr>
          <w:rFonts w:eastAsiaTheme="minorEastAsia"/>
        </w:rPr>
        <w:t xml:space="preserve">, so </w:t>
      </w:r>
      <m:oMath>
        <m:r>
          <w:rPr>
            <w:rFonts w:ascii="Cambria Math" w:eastAsiaTheme="minorEastAsia" w:hAnsi="Cambria Math"/>
          </w:rPr>
          <m:t>y→0</m:t>
        </m:r>
      </m:oMath>
      <w:r>
        <w:rPr>
          <w:rFonts w:eastAsiaTheme="minorEastAsia"/>
        </w:rPr>
        <w:t xml:space="preserve">, so the curve approaches the line </w:t>
      </w:r>
      <m:oMath>
        <m:r>
          <w:rPr>
            <w:rFonts w:ascii="Cambria Math" w:eastAsiaTheme="minorEastAsia" w:hAnsi="Cambria Math"/>
          </w:rPr>
          <m:t>y=0</m:t>
        </m:r>
      </m:oMath>
      <w:r>
        <w:rPr>
          <w:rFonts w:eastAsiaTheme="minorEastAsia"/>
        </w:rPr>
        <w:t xml:space="preserve"> (i.e. the </w:t>
      </w:r>
      <m:oMath>
        <m:r>
          <w:rPr>
            <w:rFonts w:ascii="Cambria Math" w:eastAsiaTheme="minorEastAsia" w:hAnsi="Cambria Math"/>
          </w:rPr>
          <m:t>x</m:t>
        </m:r>
      </m:oMath>
      <w:r>
        <w:rPr>
          <w:rFonts w:eastAsiaTheme="minorEastAsia"/>
        </w:rPr>
        <w:t>-axis). However</w:t>
      </w:r>
      <w:r w:rsidR="008C6258">
        <w:rPr>
          <w:rFonts w:eastAsiaTheme="minorEastAsia"/>
        </w:rPr>
        <w:t xml:space="preserve">, it never touches the </w:t>
      </w:r>
      <m:oMath>
        <m:r>
          <w:rPr>
            <w:rFonts w:ascii="Cambria Math" w:eastAsiaTheme="minorEastAsia" w:hAnsi="Cambria Math"/>
          </w:rPr>
          <m:t>x</m:t>
        </m:r>
      </m:oMath>
      <w:r w:rsidR="008C6258">
        <w:rPr>
          <w:rFonts w:eastAsiaTheme="minorEastAsia"/>
        </w:rPr>
        <w:t xml:space="preserve">-axis, since infinity is not a number, such that </w:t>
      </w:r>
      <m:oMath>
        <m:r>
          <w:rPr>
            <w:rFonts w:ascii="Cambria Math" w:eastAsiaTheme="minorEastAsia" w:hAnsi="Cambria Math"/>
          </w:rPr>
          <m:t>x</m:t>
        </m:r>
      </m:oMath>
      <w:r w:rsidR="008C6258">
        <w:rPr>
          <w:rFonts w:eastAsiaTheme="minorEastAsia"/>
        </w:rPr>
        <w:t xml:space="preserve"> can be equal to it, so </w:t>
      </w:r>
      <m:oMath>
        <m:r>
          <w:rPr>
            <w:rFonts w:ascii="Cambria Math" w:eastAsiaTheme="minorEastAsia" w:hAnsi="Cambria Math"/>
          </w:rPr>
          <m:t>y</m:t>
        </m:r>
      </m:oMath>
      <w:r w:rsidR="008C6258">
        <w:rPr>
          <w:rFonts w:eastAsiaTheme="minorEastAsia"/>
        </w:rPr>
        <w:t xml:space="preserve"> never actually equals 0. Again, this can be worked out by considering the rectangles represented by the points. As we have seen, each has an area of 10, which clearly would not be possible if one of the dimensions was 0.</w:t>
      </w:r>
    </w:p>
    <w:p w:rsidR="00E050AF" w:rsidRPr="00E050AF" w:rsidRDefault="00E050AF">
      <w:pPr>
        <w:rPr>
          <w:rFonts w:eastAsiaTheme="minorEastAsia"/>
        </w:rPr>
      </w:pPr>
      <m:oMathPara>
        <m:oMathParaPr>
          <m:jc m:val="left"/>
        </m:oMathParaPr>
        <m:oMath>
          <m:r>
            <w:rPr>
              <w:rFonts w:ascii="Cambria Math" w:hAnsi="Cambria Math"/>
            </w:rPr>
            <m:t>y=</m:t>
          </m:r>
          <m:f>
            <m:fPr>
              <m:ctrlPr>
                <w:rPr>
                  <w:rFonts w:ascii="Cambria Math" w:hAnsi="Cambria Math"/>
                  <w:i/>
                </w:rPr>
              </m:ctrlPr>
            </m:fPr>
            <m:num>
              <m:r>
                <w:rPr>
                  <w:rFonts w:ascii="Cambria Math" w:hAnsi="Cambria Math"/>
                </w:rPr>
                <m:t>5</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x</m:t>
              </m:r>
            </m:den>
          </m:f>
        </m:oMath>
      </m:oMathPara>
    </w:p>
    <w:p w:rsidR="00E050AF" w:rsidRDefault="00E050AF">
      <w:pPr>
        <w:rPr>
          <w:rFonts w:eastAsiaTheme="minorEastAsia"/>
        </w:rPr>
      </w:pPr>
      <w:r>
        <w:rPr>
          <w:rFonts w:eastAsiaTheme="minorEastAsia"/>
        </w:rPr>
        <w:t xml:space="preserve">Therefore every </w:t>
      </w:r>
      <m:oMath>
        <m:r>
          <w:rPr>
            <w:rFonts w:ascii="Cambria Math" w:eastAsiaTheme="minorEastAsia" w:hAnsi="Cambria Math"/>
          </w:rPr>
          <m:t>y</m:t>
        </m:r>
      </m:oMath>
      <w:r>
        <w:rPr>
          <w:rFonts w:eastAsiaTheme="minorEastAsia"/>
        </w:rPr>
        <w:t xml:space="preserve">-coordinate has half the value of the corresponding </w:t>
      </w:r>
      <m:oMath>
        <m:r>
          <w:rPr>
            <w:rFonts w:ascii="Cambria Math" w:eastAsiaTheme="minorEastAsia" w:hAnsi="Cambria Math"/>
          </w:rPr>
          <m:t>y</m:t>
        </m:r>
      </m:oMath>
      <w:r>
        <w:rPr>
          <w:rFonts w:eastAsiaTheme="minorEastAsia"/>
        </w:rPr>
        <w:t xml:space="preserve">-coordinate of the first graph, so the graph is effectively half as high. The curves won’t intersect due to the </w:t>
      </w:r>
      <m:oMath>
        <m:r>
          <w:rPr>
            <w:rFonts w:ascii="Cambria Math" w:eastAsiaTheme="minorEastAsia" w:hAnsi="Cambria Math"/>
          </w:rPr>
          <m:t>y</m:t>
        </m:r>
      </m:oMath>
      <w:r>
        <w:rPr>
          <w:rFonts w:eastAsiaTheme="minorEastAsia"/>
        </w:rPr>
        <w:t xml:space="preserve">-coordinates being different for each value, even when </w:t>
      </w:r>
      <m:oMath>
        <m:r>
          <w:rPr>
            <w:rFonts w:ascii="Cambria Math" w:eastAsiaTheme="minorEastAsia" w:hAnsi="Cambria Math"/>
          </w:rPr>
          <m:t>x</m:t>
        </m:r>
      </m:oMath>
      <w:r>
        <w:rPr>
          <w:rFonts w:eastAsiaTheme="minorEastAsia"/>
        </w:rPr>
        <w:t xml:space="preserve"> is very large and the lines </w:t>
      </w:r>
      <w:r>
        <w:rPr>
          <w:rFonts w:eastAsiaTheme="minorEastAsia"/>
          <w:i/>
        </w:rPr>
        <w:t>appear</w:t>
      </w:r>
      <w:r>
        <w:rPr>
          <w:rFonts w:eastAsiaTheme="minorEastAsia"/>
        </w:rPr>
        <w:t xml:space="preserve"> to touch. Another way of thinking about this is that each point on this graph represents a rectangle of area 5 (by the same argument as before). If the curves were to intersect at a point, that point would represent both a rectangle of area 10 and a rectangle of area 5, which is clearly a contradiction.</w:t>
      </w:r>
    </w:p>
    <w:p w:rsidR="00031191" w:rsidRDefault="00031191">
      <w:pPr>
        <w:rPr>
          <w:rFonts w:eastAsiaTheme="minorEastAsia"/>
        </w:rPr>
      </w:pPr>
      <w:r>
        <w:rPr>
          <w:rFonts w:eastAsiaTheme="minorEastAsia"/>
        </w:rPr>
        <w:t xml:space="preserve">If the line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P-x</m:t>
        </m:r>
      </m:oMath>
      <w:r>
        <w:rPr>
          <w:rFonts w:eastAsiaTheme="minorEastAsia"/>
        </w:rPr>
        <w:t xml:space="preserve"> and curve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x</m:t>
            </m:r>
          </m:den>
        </m:f>
      </m:oMath>
      <w:r>
        <w:rPr>
          <w:rFonts w:eastAsiaTheme="minorEastAsia"/>
        </w:rPr>
        <w:t xml:space="preserve"> intersect for all values </w:t>
      </w:r>
      <w:proofErr w:type="gramStart"/>
      <w:r>
        <w:rPr>
          <w:rFonts w:eastAsiaTheme="minorEastAsia"/>
        </w:rPr>
        <w:t xml:space="preserve">of </w:t>
      </w:r>
      <w:proofErr w:type="gramEnd"/>
      <m:oMath>
        <m:r>
          <w:rPr>
            <w:rFonts w:ascii="Cambria Math" w:eastAsiaTheme="minorEastAsia" w:hAnsi="Cambria Math"/>
          </w:rPr>
          <m:t>P</m:t>
        </m:r>
      </m:oMath>
      <w:r>
        <w:rPr>
          <w:rFonts w:eastAsiaTheme="minorEastAsia"/>
        </w:rPr>
        <w:t xml:space="preserve">, it would mean that for any perimeter there exists a rectangle with dimensions </w:t>
      </w:r>
      <m:oMath>
        <m:r>
          <w:rPr>
            <w:rFonts w:ascii="Cambria Math" w:eastAsiaTheme="minorEastAsia" w:hAnsi="Cambria Math"/>
          </w:rPr>
          <m:t>x</m:t>
        </m:r>
      </m:oMath>
      <w:r>
        <w:rPr>
          <w:rFonts w:eastAsiaTheme="minorEastAsia"/>
        </w:rPr>
        <w:t xml:space="preserve"> and </w:t>
      </w:r>
      <m:oMath>
        <m:r>
          <w:rPr>
            <w:rFonts w:ascii="Cambria Math" w:eastAsiaTheme="minorEastAsia" w:hAnsi="Cambria Math"/>
          </w:rPr>
          <m:t>y</m:t>
        </m:r>
      </m:oMath>
      <w:r>
        <w:rPr>
          <w:rFonts w:eastAsiaTheme="minorEastAsia"/>
        </w:rPr>
        <w:t xml:space="preserve"> such that the area is 10. Considering that the maximum area for a given perimeter is given by a square, a rectangle with perimeter </w:t>
      </w:r>
      <w:r w:rsidR="006D3085">
        <w:rPr>
          <w:rFonts w:eastAsiaTheme="minorEastAsia"/>
        </w:rPr>
        <w:t xml:space="preserve">4 has maximum area 1 (when it is a square of side length 1). This counterexample shows that the line and curve don’t intersect for </w:t>
      </w:r>
      <w:proofErr w:type="gramStart"/>
      <w:r w:rsidR="006D3085">
        <w:rPr>
          <w:rFonts w:eastAsiaTheme="minorEastAsia"/>
        </w:rPr>
        <w:t xml:space="preserve">all </w:t>
      </w:r>
      <w:proofErr w:type="gramEnd"/>
      <m:oMath>
        <m:r>
          <w:rPr>
            <w:rFonts w:ascii="Cambria Math" w:eastAsiaTheme="minorEastAsia" w:hAnsi="Cambria Math"/>
          </w:rPr>
          <m:t>P</m:t>
        </m:r>
      </m:oMath>
      <w:r w:rsidR="006D3085">
        <w:rPr>
          <w:rFonts w:eastAsiaTheme="minorEastAsia"/>
        </w:rPr>
        <w:t xml:space="preserve">. To find the smallest possible perimeter of a rectangle, we need to find the smallest value of </w:t>
      </w:r>
      <m:oMath>
        <m:r>
          <w:rPr>
            <w:rFonts w:ascii="Cambria Math" w:eastAsiaTheme="minorEastAsia" w:hAnsi="Cambria Math"/>
          </w:rPr>
          <m:t>P</m:t>
        </m:r>
      </m:oMath>
      <w:r w:rsidR="006D3085">
        <w:rPr>
          <w:rFonts w:eastAsiaTheme="minorEastAsia"/>
        </w:rPr>
        <w:t xml:space="preserve"> such th</w:t>
      </w:r>
      <w:r w:rsidR="001B3BE8">
        <w:rPr>
          <w:rFonts w:eastAsiaTheme="minorEastAsia"/>
        </w:rPr>
        <w:t xml:space="preserve">at the line and curve intersect, which will be when the line is a tangent to the curve. To find this, we can form two simultaneous equations, use them to produce a quadratic with </w:t>
      </w:r>
      <m:oMath>
        <m:r>
          <w:rPr>
            <w:rFonts w:ascii="Cambria Math" w:eastAsiaTheme="minorEastAsia" w:hAnsi="Cambria Math"/>
          </w:rPr>
          <m:t>P</m:t>
        </m:r>
      </m:oMath>
      <w:r w:rsidR="001B3BE8">
        <w:rPr>
          <w:rFonts w:eastAsiaTheme="minorEastAsia"/>
        </w:rPr>
        <w:t xml:space="preserve"> as a coefficient </w:t>
      </w:r>
      <w:proofErr w:type="gramStart"/>
      <w:r w:rsidR="001B3BE8">
        <w:rPr>
          <w:rFonts w:eastAsiaTheme="minorEastAsia"/>
        </w:rPr>
        <w:t xml:space="preserve">of </w:t>
      </w:r>
      <w:proofErr w:type="gramEnd"/>
      <m:oMath>
        <m:r>
          <w:rPr>
            <w:rFonts w:ascii="Cambria Math" w:eastAsiaTheme="minorEastAsia" w:hAnsi="Cambria Math"/>
          </w:rPr>
          <m:t>x</m:t>
        </m:r>
      </m:oMath>
      <w:r w:rsidR="001B3BE8">
        <w:rPr>
          <w:rFonts w:eastAsiaTheme="minorEastAsia"/>
        </w:rPr>
        <w:t xml:space="preserve">, and find the value of </w:t>
      </w:r>
      <m:oMath>
        <m:r>
          <w:rPr>
            <w:rFonts w:ascii="Cambria Math" w:eastAsiaTheme="minorEastAsia" w:hAnsi="Cambria Math"/>
          </w:rPr>
          <m:t>P</m:t>
        </m:r>
      </m:oMath>
      <w:r w:rsidR="001B3BE8">
        <w:rPr>
          <w:rFonts w:eastAsiaTheme="minorEastAsia"/>
        </w:rPr>
        <w:t xml:space="preserve"> that will give a repeated root for the quadratic, so that the line and curve only touch. This is achieved as follows:</w:t>
      </w:r>
    </w:p>
    <w:p w:rsidR="001B3BE8" w:rsidRPr="001B3BE8" w:rsidRDefault="001B3BE8">
      <w:pPr>
        <w:rPr>
          <w:rFonts w:eastAsiaTheme="minorEastAsia"/>
        </w:rPr>
      </w:pPr>
      <m:oMathPara>
        <m:oMathParaPr>
          <m:jc m:val="left"/>
        </m:oMathParaP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P-x</m:t>
          </m:r>
        </m:oMath>
      </m:oMathPara>
    </w:p>
    <w:p w:rsidR="001B3BE8" w:rsidRPr="001B3BE8" w:rsidRDefault="001B3BE8">
      <w:pPr>
        <w:rPr>
          <w:rFonts w:eastAsiaTheme="minorEastAsia"/>
        </w:rPr>
      </w:pPr>
      <m:oMathPara>
        <m:oMathParaPr>
          <m:jc m:val="left"/>
        </m:oMathParaP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x</m:t>
              </m:r>
            </m:den>
          </m:f>
        </m:oMath>
      </m:oMathPara>
    </w:p>
    <w:p w:rsidR="001B3BE8" w:rsidRPr="001B3BE8" w:rsidRDefault="001B3BE8">
      <w:pPr>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P-x</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x</m:t>
              </m:r>
            </m:den>
          </m:f>
        </m:oMath>
      </m:oMathPara>
    </w:p>
    <w:p w:rsidR="001B3BE8" w:rsidRPr="001B3BE8" w:rsidRDefault="001B3BE8">
      <w:pPr>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P-</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=10</m:t>
          </m:r>
        </m:oMath>
      </m:oMathPara>
    </w:p>
    <w:p w:rsidR="001B3BE8" w:rsidRPr="001B3BE8" w:rsidRDefault="001B3BE8">
      <w:pPr>
        <w:rPr>
          <w:rFonts w:eastAsiaTheme="minorEastAsia"/>
        </w:rPr>
      </w:pPr>
      <m:oMathPara>
        <m:oMathParaPr>
          <m:jc m:val="left"/>
        </m:oMathParaPr>
        <m:oMath>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P+10=0</m:t>
          </m:r>
        </m:oMath>
      </m:oMathPara>
    </w:p>
    <w:p w:rsidR="001B3BE8" w:rsidRPr="001B3BE8" w:rsidRDefault="001B3BE8">
      <w:pPr>
        <w:rPr>
          <w:rFonts w:eastAsiaTheme="minorEastAsia"/>
        </w:rPr>
      </w:pPr>
      <w:r>
        <w:rPr>
          <w:rFonts w:eastAsiaTheme="minorEastAsia"/>
        </w:rPr>
        <w:t xml:space="preserve">To find the value of </w:t>
      </w:r>
      <m:oMath>
        <m:r>
          <w:rPr>
            <w:rFonts w:ascii="Cambria Math" w:eastAsiaTheme="minorEastAsia" w:hAnsi="Cambria Math"/>
          </w:rPr>
          <m:t>P</m:t>
        </m:r>
      </m:oMath>
      <w:r>
        <w:rPr>
          <w:rFonts w:eastAsiaTheme="minorEastAsia"/>
        </w:rPr>
        <w:t xml:space="preserve"> that gives a repeated root, we want the discriminant to equal 0.</w:t>
      </w:r>
    </w:p>
    <w:p w:rsidR="006D3085" w:rsidRPr="001B3BE8" w:rsidRDefault="001B3BE8">
      <w:pPr>
        <w:rPr>
          <w:rFonts w:eastAsiaTheme="minorEastAsia"/>
        </w:rPr>
      </w:pPr>
      <m:oMathPara>
        <m:oMathParaPr>
          <m:jc m:val="left"/>
        </m:oMathParaPr>
        <m:oMath>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P</m:t>
                  </m:r>
                </m:e>
              </m:d>
            </m:e>
            <m:sup>
              <m:r>
                <w:rPr>
                  <w:rFonts w:ascii="Cambria Math" w:hAnsi="Cambria Math"/>
                </w:rPr>
                <m:t>2</m:t>
              </m:r>
            </m:sup>
          </m:sSup>
          <m:r>
            <w:rPr>
              <w:rFonts w:ascii="Cambria Math" w:eastAsiaTheme="minorEastAsia" w:hAnsi="Cambria Math"/>
            </w:rPr>
            <m:t>-4×1×10=0</m:t>
          </m:r>
        </m:oMath>
      </m:oMathPara>
    </w:p>
    <w:p w:rsidR="001B3BE8" w:rsidRPr="001B3BE8" w:rsidRDefault="001B3BE8">
      <w:pPr>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sSup>
            <m:sSupPr>
              <m:ctrlPr>
                <w:rPr>
                  <w:rFonts w:ascii="Cambria Math" w:eastAsiaTheme="minorEastAsia" w:hAnsi="Cambria Math"/>
                  <w:i/>
                </w:rPr>
              </m:ctrlPr>
            </m:sSupPr>
            <m:e>
              <m:r>
                <w:rPr>
                  <w:rFonts w:ascii="Cambria Math" w:hAnsi="Cambria Math"/>
                </w:rPr>
                <m:t>P</m:t>
              </m:r>
            </m:e>
            <m:sup>
              <m:r>
                <w:rPr>
                  <w:rFonts w:ascii="Cambria Math" w:hAnsi="Cambria Math"/>
                </w:rPr>
                <m:t>2</m:t>
              </m:r>
            </m:sup>
          </m:sSup>
          <m:r>
            <w:rPr>
              <w:rFonts w:ascii="Cambria Math" w:eastAsiaTheme="minorEastAsia" w:hAnsi="Cambria Math"/>
            </w:rPr>
            <m:t>=40</m:t>
          </m:r>
        </m:oMath>
      </m:oMathPara>
    </w:p>
    <w:p w:rsidR="001B3BE8" w:rsidRPr="001B3BE8" w:rsidRDefault="001B3BE8">
      <w:pPr>
        <w:rPr>
          <w:rFonts w:eastAsiaTheme="minorEastAsia"/>
        </w:rPr>
      </w:pPr>
      <m:oMathPara>
        <m:oMathParaPr>
          <m:jc m:val="left"/>
        </m:oMathParaPr>
        <m:oMath>
          <m:sSup>
            <m:sSupPr>
              <m:ctrlPr>
                <w:rPr>
                  <w:rFonts w:ascii="Cambria Math" w:eastAsiaTheme="minorEastAsia" w:hAnsi="Cambria Math"/>
                  <w:i/>
                </w:rPr>
              </m:ctrlPr>
            </m:sSupPr>
            <m:e>
              <m:r>
                <w:rPr>
                  <w:rFonts w:ascii="Cambria Math" w:hAnsi="Cambria Math"/>
                </w:rPr>
                <m:t>P</m:t>
              </m:r>
            </m:e>
            <m:sup>
              <m:r>
                <w:rPr>
                  <w:rFonts w:ascii="Cambria Math" w:hAnsi="Cambria Math"/>
                </w:rPr>
                <m:t>2</m:t>
              </m:r>
            </m:sup>
          </m:sSup>
          <m:r>
            <w:rPr>
              <w:rFonts w:ascii="Cambria Math" w:eastAsiaTheme="minorEastAsia" w:hAnsi="Cambria Math"/>
            </w:rPr>
            <m:t>=160</m:t>
          </m:r>
        </m:oMath>
      </m:oMathPara>
    </w:p>
    <w:p w:rsidR="001B3BE8" w:rsidRPr="001B3BE8" w:rsidRDefault="001B3BE8">
      <w:pPr>
        <w:rPr>
          <w:rFonts w:eastAsiaTheme="minorEastAsia"/>
        </w:rPr>
      </w:pPr>
      <m:oMathPara>
        <m:oMathParaPr>
          <m:jc m:val="left"/>
        </m:oMathParaPr>
        <m:oMath>
          <m:r>
            <w:rPr>
              <w:rFonts w:ascii="Cambria Math" w:eastAsiaTheme="minorEastAsia" w:hAnsi="Cambria Math"/>
            </w:rPr>
            <m:t>P=4</m:t>
          </m:r>
          <m:rad>
            <m:radPr>
              <m:degHide m:val="1"/>
              <m:ctrlPr>
                <w:rPr>
                  <w:rFonts w:ascii="Cambria Math" w:eastAsiaTheme="minorEastAsia" w:hAnsi="Cambria Math"/>
                  <w:i/>
                </w:rPr>
              </m:ctrlPr>
            </m:radPr>
            <m:deg/>
            <m:e>
              <m:r>
                <w:rPr>
                  <w:rFonts w:ascii="Cambria Math" w:eastAsiaTheme="minorEastAsia" w:hAnsi="Cambria Math"/>
                </w:rPr>
                <m:t>10</m:t>
              </m:r>
            </m:e>
          </m:rad>
        </m:oMath>
      </m:oMathPara>
    </w:p>
    <w:p w:rsidR="001B3BE8" w:rsidRDefault="001B3BE8">
      <w:pPr>
        <w:rPr>
          <w:rFonts w:eastAsiaTheme="minorEastAsia"/>
        </w:rPr>
      </w:pPr>
      <w:r>
        <w:rPr>
          <w:rFonts w:eastAsiaTheme="minorEastAsia"/>
        </w:rPr>
        <w:t xml:space="preserve">This result could be determined more easily, if it is accepted that the maximum area for a given perimeter is </w:t>
      </w:r>
      <w:r w:rsidR="009F2119">
        <w:rPr>
          <w:rFonts w:eastAsiaTheme="minorEastAsia"/>
        </w:rPr>
        <w:t>given by a square, as I stated earlier. The minimum perimeter to have area 10 must have 10 as its maximum area, so, with the side length of a square perimeter</w:t>
      </w:r>
      <m:oMath>
        <m:r>
          <w:rPr>
            <w:rFonts w:ascii="Cambria Math" w:eastAsiaTheme="minorEastAsia" w:hAnsi="Cambria Math"/>
          </w:rPr>
          <m:t xml:space="preserve"> P</m:t>
        </m:r>
      </m:oMath>
      <w:r w:rsidR="009F2119">
        <w:rPr>
          <w:rFonts w:eastAsiaTheme="minorEastAsia"/>
        </w:rPr>
        <w:t xml:space="preserve"> </w:t>
      </w:r>
      <w:proofErr w:type="gramStart"/>
      <w:r w:rsidR="009F2119">
        <w:rPr>
          <w:rFonts w:eastAsiaTheme="minorEastAsia"/>
        </w:rPr>
        <w:t xml:space="preserve">being  </w:t>
      </w:r>
      <w:proofErr w:type="gramEnd"/>
      <m:oMath>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4</m:t>
            </m:r>
          </m:den>
        </m:f>
      </m:oMath>
      <w:r w:rsidR="009F2119">
        <w:rPr>
          <w:rFonts w:eastAsiaTheme="minorEastAsia"/>
        </w:rPr>
        <w:t>:</w:t>
      </w:r>
    </w:p>
    <w:p w:rsidR="009F2119" w:rsidRPr="009F2119" w:rsidRDefault="009F2119">
      <w:pPr>
        <w:rPr>
          <w:rFonts w:eastAsiaTheme="minorEastAsia"/>
        </w:rPr>
      </w:pPr>
      <m:oMathPara>
        <m:oMathParaPr>
          <m:jc m:val="left"/>
        </m:oMathParaPr>
        <m:oMath>
          <m:sSup>
            <m:sSupPr>
              <m:ctrlPr>
                <w:rPr>
                  <w:rFonts w:ascii="Cambria Math" w:eastAsiaTheme="minorEastAsia"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m:t>
                      </m:r>
                    </m:num>
                    <m:den>
                      <m:r>
                        <w:rPr>
                          <w:rFonts w:ascii="Cambria Math" w:hAnsi="Cambria Math"/>
                        </w:rPr>
                        <m:t>4</m:t>
                      </m:r>
                    </m:den>
                  </m:f>
                </m:e>
              </m:d>
            </m:e>
            <m:sup>
              <m:r>
                <w:rPr>
                  <w:rFonts w:ascii="Cambria Math" w:hAnsi="Cambria Math"/>
                </w:rPr>
                <m:t>2</m:t>
              </m:r>
            </m:sup>
          </m:sSup>
          <m:r>
            <w:rPr>
              <w:rFonts w:ascii="Cambria Math" w:eastAsiaTheme="minorEastAsia" w:hAnsi="Cambria Math"/>
            </w:rPr>
            <m:t>=10</m:t>
          </m:r>
        </m:oMath>
      </m:oMathPara>
    </w:p>
    <w:p w:rsidR="009F2119" w:rsidRPr="009F2119" w:rsidRDefault="009F2119">
      <w:pPr>
        <w:rPr>
          <w:rFonts w:eastAsiaTheme="minorEastAsia"/>
        </w:rPr>
      </w:pPr>
      <m:oMathPara>
        <m:oMathParaPr>
          <m:jc m:val="left"/>
        </m:oMathParaP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hAnsi="Cambria Math"/>
                    </w:rPr>
                    <m:t>P</m:t>
                  </m:r>
                </m:e>
                <m:sup>
                  <m:r>
                    <w:rPr>
                      <w:rFonts w:ascii="Cambria Math" w:hAnsi="Cambria Math"/>
                    </w:rPr>
                    <m:t>2</m:t>
                  </m:r>
                </m:sup>
              </m:sSup>
            </m:num>
            <m:den>
              <m:r>
                <w:rPr>
                  <w:rFonts w:ascii="Cambria Math" w:eastAsiaTheme="minorEastAsia" w:hAnsi="Cambria Math"/>
                </w:rPr>
                <m:t>16</m:t>
              </m:r>
            </m:den>
          </m:f>
          <m:r>
            <w:rPr>
              <w:rFonts w:ascii="Cambria Math" w:eastAsiaTheme="minorEastAsia" w:hAnsi="Cambria Math"/>
            </w:rPr>
            <m:t>=10</m:t>
          </m:r>
        </m:oMath>
      </m:oMathPara>
      <w:bookmarkStart w:id="0" w:name="_GoBack"/>
      <w:bookmarkEnd w:id="0"/>
    </w:p>
    <w:p w:rsidR="009F2119" w:rsidRPr="001B3BE8" w:rsidRDefault="009F2119" w:rsidP="009F2119">
      <w:pPr>
        <w:rPr>
          <w:rFonts w:eastAsiaTheme="minorEastAsia"/>
        </w:rPr>
      </w:pPr>
      <m:oMathPara>
        <m:oMathParaPr>
          <m:jc m:val="left"/>
        </m:oMathParaPr>
        <m:oMath>
          <m:sSup>
            <m:sSupPr>
              <m:ctrlPr>
                <w:rPr>
                  <w:rFonts w:ascii="Cambria Math" w:eastAsiaTheme="minorEastAsia" w:hAnsi="Cambria Math"/>
                  <w:i/>
                </w:rPr>
              </m:ctrlPr>
            </m:sSupPr>
            <m:e>
              <m:r>
                <w:rPr>
                  <w:rFonts w:ascii="Cambria Math" w:hAnsi="Cambria Math"/>
                </w:rPr>
                <m:t>P</m:t>
              </m:r>
            </m:e>
            <m:sup>
              <m:r>
                <w:rPr>
                  <w:rFonts w:ascii="Cambria Math" w:hAnsi="Cambria Math"/>
                </w:rPr>
                <m:t>2</m:t>
              </m:r>
            </m:sup>
          </m:sSup>
          <m:r>
            <w:rPr>
              <w:rFonts w:ascii="Cambria Math" w:eastAsiaTheme="minorEastAsia" w:hAnsi="Cambria Math"/>
            </w:rPr>
            <m:t>=160</m:t>
          </m:r>
        </m:oMath>
      </m:oMathPara>
    </w:p>
    <w:p w:rsidR="009F2119" w:rsidRPr="001B3BE8" w:rsidRDefault="009F2119" w:rsidP="009F2119">
      <w:pPr>
        <w:rPr>
          <w:rFonts w:eastAsiaTheme="minorEastAsia"/>
        </w:rPr>
      </w:pPr>
      <m:oMathPara>
        <m:oMathParaPr>
          <m:jc m:val="left"/>
        </m:oMathParaPr>
        <m:oMath>
          <m:r>
            <w:rPr>
              <w:rFonts w:ascii="Cambria Math" w:eastAsiaTheme="minorEastAsia" w:hAnsi="Cambria Math"/>
            </w:rPr>
            <m:t>P=4</m:t>
          </m:r>
          <m:rad>
            <m:radPr>
              <m:degHide m:val="1"/>
              <m:ctrlPr>
                <w:rPr>
                  <w:rFonts w:ascii="Cambria Math" w:eastAsiaTheme="minorEastAsia" w:hAnsi="Cambria Math"/>
                  <w:i/>
                </w:rPr>
              </m:ctrlPr>
            </m:radPr>
            <m:deg/>
            <m:e>
              <m:r>
                <w:rPr>
                  <w:rFonts w:ascii="Cambria Math" w:eastAsiaTheme="minorEastAsia" w:hAnsi="Cambria Math"/>
                </w:rPr>
                <m:t>10</m:t>
              </m:r>
            </m:e>
          </m:rad>
        </m:oMath>
      </m:oMathPara>
    </w:p>
    <w:p w:rsidR="009F2119" w:rsidRPr="009F2119" w:rsidRDefault="009F2119">
      <w:pPr>
        <w:rPr>
          <w:rFonts w:eastAsiaTheme="minorEastAsia"/>
        </w:rPr>
      </w:pPr>
    </w:p>
    <w:sectPr w:rsidR="009F2119" w:rsidRPr="009F2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61"/>
    <w:rsid w:val="00031191"/>
    <w:rsid w:val="001B3BE8"/>
    <w:rsid w:val="002D16B6"/>
    <w:rsid w:val="006D3085"/>
    <w:rsid w:val="008C6258"/>
    <w:rsid w:val="009F2119"/>
    <w:rsid w:val="00D43061"/>
    <w:rsid w:val="00E050AF"/>
    <w:rsid w:val="00E1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061"/>
    <w:rPr>
      <w:color w:val="808080"/>
    </w:rPr>
  </w:style>
  <w:style w:type="paragraph" w:styleId="BalloonText">
    <w:name w:val="Balloon Text"/>
    <w:basedOn w:val="Normal"/>
    <w:link w:val="BalloonTextChar"/>
    <w:uiPriority w:val="99"/>
    <w:semiHidden/>
    <w:unhideWhenUsed/>
    <w:rsid w:val="00D43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061"/>
    <w:rPr>
      <w:color w:val="808080"/>
    </w:rPr>
  </w:style>
  <w:style w:type="paragraph" w:styleId="BalloonText">
    <w:name w:val="Balloon Text"/>
    <w:basedOn w:val="Normal"/>
    <w:link w:val="BalloonTextChar"/>
    <w:uiPriority w:val="99"/>
    <w:semiHidden/>
    <w:unhideWhenUsed/>
    <w:rsid w:val="00D43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dc:creator>
  <cp:lastModifiedBy>Ginger</cp:lastModifiedBy>
  <cp:revision>1</cp:revision>
  <dcterms:created xsi:type="dcterms:W3CDTF">2017-03-31T20:07:00Z</dcterms:created>
  <dcterms:modified xsi:type="dcterms:W3CDTF">2017-03-31T21:43:00Z</dcterms:modified>
</cp:coreProperties>
</file>