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3D5" w:rsidRDefault="00332191">
      <w:r>
        <w:t xml:space="preserve">Perimeter Possibilities </w:t>
      </w:r>
      <w:r w:rsidR="004A3116">
        <w:t xml:space="preserve">by Simon Davis and Harry </w:t>
      </w:r>
      <w:proofErr w:type="spellStart"/>
      <w:r w:rsidR="004A3116">
        <w:t>Ockende</w:t>
      </w:r>
      <w:r>
        <w:t>n</w:t>
      </w:r>
      <w:proofErr w:type="spellEnd"/>
      <w:r>
        <w:t xml:space="preserve"> </w:t>
      </w:r>
    </w:p>
    <w:p w:rsidR="00332191" w:rsidRDefault="00332191"/>
    <w:p w:rsidR="00332191" w:rsidRDefault="00332191" w:rsidP="00332191">
      <w:pPr>
        <w:pStyle w:val="ListParagraph"/>
        <w:numPr>
          <w:ilvl w:val="0"/>
          <w:numId w:val="1"/>
        </w:numPr>
      </w:pPr>
      <w:r>
        <w:t>Finding other lengths and widths that have an area of 24cm</w:t>
      </w:r>
      <w:r>
        <w:rPr>
          <w:vertAlign w:val="superscript"/>
        </w:rPr>
        <w:t>2</w:t>
      </w:r>
      <w:r>
        <w:t>.</w:t>
      </w:r>
      <w:r>
        <w:br/>
        <w:t>We found the following rectangles</w:t>
      </w:r>
    </w:p>
    <w:tbl>
      <w:tblPr>
        <w:tblStyle w:val="TableGrid"/>
        <w:tblW w:w="0" w:type="auto"/>
        <w:tblInd w:w="720" w:type="dxa"/>
        <w:tblLook w:val="04A0" w:firstRow="1" w:lastRow="0" w:firstColumn="1" w:lastColumn="0" w:noHBand="0" w:noVBand="1"/>
      </w:tblPr>
      <w:tblGrid>
        <w:gridCol w:w="2858"/>
        <w:gridCol w:w="2810"/>
        <w:gridCol w:w="2854"/>
      </w:tblGrid>
      <w:tr w:rsidR="00332191" w:rsidTr="00332191">
        <w:tc>
          <w:tcPr>
            <w:tcW w:w="3080" w:type="dxa"/>
          </w:tcPr>
          <w:p w:rsidR="00332191" w:rsidRDefault="00332191" w:rsidP="00332191">
            <w:pPr>
              <w:ind w:left="360"/>
              <w:jc w:val="center"/>
            </w:pPr>
            <w:r>
              <w:t>length</w:t>
            </w:r>
          </w:p>
        </w:tc>
        <w:tc>
          <w:tcPr>
            <w:tcW w:w="3081" w:type="dxa"/>
          </w:tcPr>
          <w:p w:rsidR="00332191" w:rsidRDefault="00332191" w:rsidP="00332191">
            <w:pPr>
              <w:jc w:val="center"/>
            </w:pPr>
            <w:r>
              <w:t>width</w:t>
            </w:r>
          </w:p>
        </w:tc>
        <w:tc>
          <w:tcPr>
            <w:tcW w:w="3081" w:type="dxa"/>
          </w:tcPr>
          <w:p w:rsidR="00332191" w:rsidRDefault="00332191" w:rsidP="00332191">
            <w:pPr>
              <w:jc w:val="center"/>
            </w:pPr>
            <w:r>
              <w:t>Perimeter</w:t>
            </w:r>
          </w:p>
        </w:tc>
      </w:tr>
      <w:tr w:rsidR="00332191" w:rsidTr="00332191">
        <w:tc>
          <w:tcPr>
            <w:tcW w:w="3080" w:type="dxa"/>
          </w:tcPr>
          <w:p w:rsidR="00332191" w:rsidRDefault="00332191" w:rsidP="00332191">
            <w:pPr>
              <w:jc w:val="center"/>
            </w:pPr>
            <w:r>
              <w:t>1</w:t>
            </w:r>
          </w:p>
        </w:tc>
        <w:tc>
          <w:tcPr>
            <w:tcW w:w="3081" w:type="dxa"/>
          </w:tcPr>
          <w:p w:rsidR="00332191" w:rsidRDefault="00332191" w:rsidP="00332191">
            <w:pPr>
              <w:jc w:val="center"/>
            </w:pPr>
            <w:r>
              <w:t>24</w:t>
            </w:r>
          </w:p>
        </w:tc>
        <w:tc>
          <w:tcPr>
            <w:tcW w:w="3081" w:type="dxa"/>
          </w:tcPr>
          <w:p w:rsidR="00332191" w:rsidRDefault="00332191" w:rsidP="00332191">
            <w:pPr>
              <w:jc w:val="center"/>
            </w:pPr>
            <w:r>
              <w:t>50</w:t>
            </w:r>
          </w:p>
        </w:tc>
      </w:tr>
      <w:tr w:rsidR="00332191" w:rsidTr="00332191">
        <w:tc>
          <w:tcPr>
            <w:tcW w:w="3080" w:type="dxa"/>
          </w:tcPr>
          <w:p w:rsidR="00332191" w:rsidRDefault="00332191" w:rsidP="00332191">
            <w:pPr>
              <w:jc w:val="center"/>
            </w:pPr>
            <w:r>
              <w:t>2.4</w:t>
            </w:r>
          </w:p>
        </w:tc>
        <w:tc>
          <w:tcPr>
            <w:tcW w:w="3081" w:type="dxa"/>
          </w:tcPr>
          <w:p w:rsidR="00332191" w:rsidRDefault="00332191" w:rsidP="00332191">
            <w:pPr>
              <w:jc w:val="center"/>
            </w:pPr>
            <w:r>
              <w:t>10</w:t>
            </w:r>
          </w:p>
        </w:tc>
        <w:tc>
          <w:tcPr>
            <w:tcW w:w="3081" w:type="dxa"/>
          </w:tcPr>
          <w:p w:rsidR="00332191" w:rsidRDefault="00332191" w:rsidP="00332191">
            <w:pPr>
              <w:jc w:val="center"/>
            </w:pPr>
            <w:r>
              <w:t>24.8</w:t>
            </w:r>
          </w:p>
        </w:tc>
      </w:tr>
      <w:tr w:rsidR="00332191" w:rsidTr="00332191">
        <w:tc>
          <w:tcPr>
            <w:tcW w:w="3080" w:type="dxa"/>
          </w:tcPr>
          <w:p w:rsidR="00332191" w:rsidRDefault="00332191" w:rsidP="00332191">
            <w:pPr>
              <w:jc w:val="center"/>
            </w:pPr>
            <w:r>
              <w:t>4.8</w:t>
            </w:r>
          </w:p>
        </w:tc>
        <w:tc>
          <w:tcPr>
            <w:tcW w:w="3081" w:type="dxa"/>
          </w:tcPr>
          <w:p w:rsidR="00332191" w:rsidRDefault="00332191" w:rsidP="00332191">
            <w:pPr>
              <w:jc w:val="center"/>
            </w:pPr>
            <w:r>
              <w:t>5</w:t>
            </w:r>
          </w:p>
        </w:tc>
        <w:tc>
          <w:tcPr>
            <w:tcW w:w="3081" w:type="dxa"/>
          </w:tcPr>
          <w:p w:rsidR="00332191" w:rsidRDefault="00332191" w:rsidP="00332191">
            <w:pPr>
              <w:jc w:val="center"/>
            </w:pPr>
            <w:r>
              <w:t>19.6</w:t>
            </w:r>
          </w:p>
        </w:tc>
      </w:tr>
      <w:tr w:rsidR="00332191" w:rsidTr="00332191">
        <w:tc>
          <w:tcPr>
            <w:tcW w:w="3080" w:type="dxa"/>
          </w:tcPr>
          <w:p w:rsidR="00332191" w:rsidRDefault="00332191" w:rsidP="00332191">
            <w:pPr>
              <w:jc w:val="center"/>
            </w:pPr>
            <w:r>
              <w:t>9.6</w:t>
            </w:r>
          </w:p>
        </w:tc>
        <w:tc>
          <w:tcPr>
            <w:tcW w:w="3081" w:type="dxa"/>
          </w:tcPr>
          <w:p w:rsidR="00332191" w:rsidRDefault="00332191" w:rsidP="00332191">
            <w:pPr>
              <w:jc w:val="center"/>
            </w:pPr>
            <w:r>
              <w:t>2.5</w:t>
            </w:r>
          </w:p>
        </w:tc>
        <w:tc>
          <w:tcPr>
            <w:tcW w:w="3081" w:type="dxa"/>
          </w:tcPr>
          <w:p w:rsidR="00332191" w:rsidRDefault="00332191" w:rsidP="00332191">
            <w:pPr>
              <w:jc w:val="center"/>
            </w:pPr>
            <w:r>
              <w:t>24.2</w:t>
            </w:r>
          </w:p>
        </w:tc>
      </w:tr>
      <w:tr w:rsidR="00332191" w:rsidTr="00332191">
        <w:tc>
          <w:tcPr>
            <w:tcW w:w="3080" w:type="dxa"/>
          </w:tcPr>
          <w:p w:rsidR="00332191" w:rsidRDefault="00332191" w:rsidP="00332191">
            <w:pPr>
              <w:jc w:val="center"/>
            </w:pPr>
            <w:r>
              <w:t>3.2</w:t>
            </w:r>
          </w:p>
        </w:tc>
        <w:tc>
          <w:tcPr>
            <w:tcW w:w="3081" w:type="dxa"/>
          </w:tcPr>
          <w:p w:rsidR="00332191" w:rsidRDefault="00332191" w:rsidP="00332191">
            <w:pPr>
              <w:jc w:val="center"/>
            </w:pPr>
            <w:r>
              <w:t>7.5</w:t>
            </w:r>
          </w:p>
        </w:tc>
        <w:tc>
          <w:tcPr>
            <w:tcW w:w="3081" w:type="dxa"/>
          </w:tcPr>
          <w:p w:rsidR="00332191" w:rsidRDefault="00332191" w:rsidP="00332191">
            <w:pPr>
              <w:jc w:val="center"/>
            </w:pPr>
            <w:r>
              <w:t>21.4</w:t>
            </w:r>
          </w:p>
        </w:tc>
      </w:tr>
    </w:tbl>
    <w:p w:rsidR="00332191" w:rsidRDefault="00332191" w:rsidP="00332191">
      <w:pPr>
        <w:pStyle w:val="ListParagraph"/>
      </w:pPr>
      <w:r>
        <w:t>We got these by multiplying one length by a number and then dividing the other length by the same number (e.g. doubling and halving)</w:t>
      </w:r>
      <w:r w:rsidR="004A3116">
        <w:br/>
        <w:t>We noticed that the long thin rectangles seem to have the biggest perimeter.</w:t>
      </w:r>
      <w:r>
        <w:br/>
      </w:r>
    </w:p>
    <w:p w:rsidR="00332191" w:rsidRDefault="00332191" w:rsidP="004A3116">
      <w:pPr>
        <w:pStyle w:val="ListParagraph"/>
        <w:numPr>
          <w:ilvl w:val="0"/>
          <w:numId w:val="1"/>
        </w:numPr>
      </w:pPr>
      <w:r>
        <w:t>Trying to find an odd perimeter</w:t>
      </w:r>
      <w:r w:rsidR="004A3116">
        <w:br/>
      </w:r>
      <w:proofErr w:type="gramStart"/>
      <w:r w:rsidR="004A3116">
        <w:t>Before</w:t>
      </w:r>
      <w:proofErr w:type="gramEnd"/>
      <w:r w:rsidR="004A3116">
        <w:t xml:space="preserve"> we looked at your solution for an odd perimeter we tried a width of 2.5cm. This seemed very hard! We had to use a calculator with Trial and Improvement. We got a length of 10.13104cm and a width of 2.36896cm. this gave an area of 24.00003cm</w:t>
      </w:r>
      <w:r w:rsidR="004A3116">
        <w:rPr>
          <w:vertAlign w:val="superscript"/>
        </w:rPr>
        <w:t>2</w:t>
      </w:r>
      <w:r w:rsidR="004A3116">
        <w:t xml:space="preserve"> and a perimeter of 25cm. We are not sure if this can be allowed because the area is not quite 24?</w:t>
      </w:r>
      <w:r w:rsidR="00702AD4">
        <w:br/>
      </w:r>
    </w:p>
    <w:p w:rsidR="00702AD4" w:rsidRDefault="00702AD4" w:rsidP="004A3116">
      <w:pPr>
        <w:pStyle w:val="ListParagraph"/>
        <w:numPr>
          <w:ilvl w:val="0"/>
          <w:numId w:val="1"/>
        </w:numPr>
      </w:pPr>
      <w:r>
        <w:t>We then looked at the rest of the video clip and you made a width of 1.5cm look so easy!</w:t>
      </w:r>
      <w:r>
        <w:br/>
      </w:r>
    </w:p>
    <w:p w:rsidR="00702AD4" w:rsidRDefault="00702AD4" w:rsidP="004A3116">
      <w:pPr>
        <w:pStyle w:val="ListParagraph"/>
        <w:numPr>
          <w:ilvl w:val="0"/>
          <w:numId w:val="1"/>
        </w:numPr>
      </w:pPr>
      <w:r>
        <w:t xml:space="preserve">We then saw that using our earlier method your answer could be got by halving and doubling the 3 by 8 rectangle. So we did the same with the 1 by 24 rectangle to get a 0.5 by 48 </w:t>
      </w:r>
      <w:proofErr w:type="gramStart"/>
      <w:r>
        <w:t>rectangle</w:t>
      </w:r>
      <w:proofErr w:type="gramEnd"/>
      <w:r>
        <w:t>. This gave us a perimeter of 97cm which is odd.</w:t>
      </w:r>
      <w:r w:rsidR="004E6667">
        <w:br/>
      </w:r>
    </w:p>
    <w:p w:rsidR="004E6667" w:rsidRDefault="004E6667" w:rsidP="004A3116">
      <w:pPr>
        <w:pStyle w:val="ListParagraph"/>
        <w:numPr>
          <w:ilvl w:val="0"/>
          <w:numId w:val="1"/>
        </w:numPr>
      </w:pPr>
      <w:r>
        <w:t>Smallest perimeter.</w:t>
      </w:r>
      <w:r>
        <w:br/>
      </w:r>
      <w:proofErr w:type="gramStart"/>
      <w:r>
        <w:t>we</w:t>
      </w:r>
      <w:proofErr w:type="gramEnd"/>
      <w:r>
        <w:t xml:space="preserve"> saw that our smallest so far was 19.6cm. We think a square would give the smallest. T </w:t>
      </w:r>
      <w:proofErr w:type="gramStart"/>
      <w:r>
        <w:t>find</w:t>
      </w:r>
      <w:proofErr w:type="gramEnd"/>
      <w:r>
        <w:t xml:space="preserve"> the length of the square we square rooted 24 and got 4.8989…. We multiplied by 4 and got a perimeter of 19.5959…cm.</w:t>
      </w:r>
      <w:r w:rsidR="00BE3512">
        <w:br/>
      </w:r>
    </w:p>
    <w:p w:rsidR="00BE3512" w:rsidRDefault="00BE3512" w:rsidP="004A3116">
      <w:pPr>
        <w:pStyle w:val="ListParagraph"/>
        <w:numPr>
          <w:ilvl w:val="0"/>
          <w:numId w:val="1"/>
        </w:numPr>
      </w:pPr>
      <w:r>
        <w:t>Largest perimeter.</w:t>
      </w:r>
      <w:r>
        <w:br/>
        <w:t>It goes on getting bigger and bigger!</w:t>
      </w:r>
      <w:r>
        <w:br/>
        <w:t>We decided this was true when we looked at our perimeter of 97cm. We realized that we could always go on doubling the longest side and halving the shorter side meaning there is no</w:t>
      </w:r>
      <w:bookmarkStart w:id="0" w:name="_GoBack"/>
      <w:bookmarkEnd w:id="0"/>
      <w:r>
        <w:t xml:space="preserve"> end point to the largest perimeter.</w:t>
      </w:r>
    </w:p>
    <w:p w:rsidR="00332191" w:rsidRDefault="00332191"/>
    <w:p w:rsidR="00332191" w:rsidRDefault="00332191"/>
    <w:p w:rsidR="00332191" w:rsidRDefault="00332191"/>
    <w:p w:rsidR="00332191" w:rsidRDefault="00332191"/>
    <w:p w:rsidR="00332191" w:rsidRDefault="00332191"/>
    <w:sectPr w:rsidR="003321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D04A2"/>
    <w:multiLevelType w:val="hybridMultilevel"/>
    <w:tmpl w:val="591CE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91"/>
    <w:rsid w:val="000946CF"/>
    <w:rsid w:val="00332191"/>
    <w:rsid w:val="004A3116"/>
    <w:rsid w:val="004C502F"/>
    <w:rsid w:val="004E6667"/>
    <w:rsid w:val="00702AD4"/>
    <w:rsid w:val="00BE3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191"/>
    <w:pPr>
      <w:ind w:left="720"/>
      <w:contextualSpacing/>
    </w:pPr>
  </w:style>
  <w:style w:type="table" w:styleId="TableGrid">
    <w:name w:val="Table Grid"/>
    <w:basedOn w:val="TableNormal"/>
    <w:uiPriority w:val="59"/>
    <w:rsid w:val="00332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191"/>
    <w:pPr>
      <w:ind w:left="720"/>
      <w:contextualSpacing/>
    </w:pPr>
  </w:style>
  <w:style w:type="table" w:styleId="TableGrid">
    <w:name w:val="Table Grid"/>
    <w:basedOn w:val="TableNormal"/>
    <w:uiPriority w:val="59"/>
    <w:rsid w:val="00332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Davis</dc:creator>
  <cp:lastModifiedBy>G Davis</cp:lastModifiedBy>
  <cp:revision>3</cp:revision>
  <dcterms:created xsi:type="dcterms:W3CDTF">2013-01-20T09:13:00Z</dcterms:created>
  <dcterms:modified xsi:type="dcterms:W3CDTF">2013-01-20T09:47:00Z</dcterms:modified>
</cp:coreProperties>
</file>